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AC" w:rsidRPr="00EB0ED6" w:rsidRDefault="00CA42AC" w:rsidP="008917A8">
      <w:pPr>
        <w:ind w:left="-567"/>
        <w:jc w:val="center"/>
        <w:rPr>
          <w:rFonts w:ascii="Times New Roman" w:hAnsi="Times New Roman" w:cs="Times New Roman"/>
          <w:b/>
          <w:sz w:val="28"/>
          <w:szCs w:val="28"/>
        </w:rPr>
      </w:pPr>
      <w:r w:rsidRPr="00EB0ED6">
        <w:rPr>
          <w:rFonts w:ascii="Times New Roman" w:hAnsi="Times New Roman" w:cs="Times New Roman"/>
          <w:b/>
          <w:sz w:val="28"/>
          <w:szCs w:val="28"/>
        </w:rPr>
        <w:t>1.2.</w:t>
      </w:r>
      <w:r w:rsidR="00EB0ED6" w:rsidRPr="00EB0ED6">
        <w:rPr>
          <w:rFonts w:ascii="Times New Roman" w:hAnsi="Times New Roman" w:cs="Times New Roman"/>
          <w:b/>
          <w:sz w:val="28"/>
          <w:szCs w:val="28"/>
        </w:rPr>
        <w:t xml:space="preserve"> </w:t>
      </w:r>
      <w:r w:rsidRPr="00EB0ED6">
        <w:rPr>
          <w:rFonts w:ascii="Times New Roman" w:hAnsi="Times New Roman" w:cs="Times New Roman"/>
          <w:b/>
          <w:sz w:val="28"/>
          <w:szCs w:val="28"/>
        </w:rPr>
        <w:t>Общенаучные ориентиры педагогики</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Взгляд на развитие концептуальной основы педагогики с позиции философии науки процесс становления науки с особой силой привлек к себе внимание ученых в ХХ столетии, когда приращение научного знания приобрела стремительный характер, а его влияние на жизнь людей стало тотальным.  Наука стала сама для себя исследовательской проблемой. Что такое наука, в чем состоит специфика научного познания, каковы ее структура и функции, что влияет на характер ее развития,- вот далеко не полный перечень вопросов, которые перед собой поставили представители так называемой философии науки, мыслители, сделавшие проблему становления науки главной в своих исследованиях (Р. Карнап, К. Поппер, Т. Кун, М. </w:t>
      </w:r>
      <w:proofErr w:type="spellStart"/>
      <w:r w:rsidRPr="00EB0ED6">
        <w:rPr>
          <w:rFonts w:ascii="Times New Roman" w:hAnsi="Times New Roman" w:cs="Times New Roman"/>
          <w:sz w:val="28"/>
          <w:szCs w:val="28"/>
        </w:rPr>
        <w:t>Полани</w:t>
      </w:r>
      <w:proofErr w:type="spellEnd"/>
      <w:r w:rsidRPr="00EB0ED6">
        <w:rPr>
          <w:rFonts w:ascii="Times New Roman" w:hAnsi="Times New Roman" w:cs="Times New Roman"/>
          <w:sz w:val="28"/>
          <w:szCs w:val="28"/>
        </w:rPr>
        <w:t xml:space="preserve">, </w:t>
      </w:r>
      <w:proofErr w:type="spellStart"/>
      <w:r w:rsidRPr="00EB0ED6">
        <w:rPr>
          <w:rFonts w:ascii="Times New Roman" w:hAnsi="Times New Roman" w:cs="Times New Roman"/>
          <w:sz w:val="28"/>
          <w:szCs w:val="28"/>
        </w:rPr>
        <w:t>С.Тулмин</w:t>
      </w:r>
      <w:proofErr w:type="spellEnd"/>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w:t>
      </w:r>
      <w:proofErr w:type="spellStart"/>
      <w:r w:rsidRPr="00EB0ED6">
        <w:rPr>
          <w:rFonts w:ascii="Times New Roman" w:hAnsi="Times New Roman" w:cs="Times New Roman"/>
          <w:sz w:val="28"/>
          <w:szCs w:val="28"/>
        </w:rPr>
        <w:t>И.Локатош</w:t>
      </w:r>
      <w:proofErr w:type="spellEnd"/>
      <w:r w:rsidRPr="00EB0ED6">
        <w:rPr>
          <w:rFonts w:ascii="Times New Roman" w:hAnsi="Times New Roman" w:cs="Times New Roman"/>
          <w:sz w:val="28"/>
          <w:szCs w:val="28"/>
        </w:rPr>
        <w:t xml:space="preserve">, П. </w:t>
      </w:r>
      <w:proofErr w:type="spellStart"/>
      <w:r w:rsidRPr="00EB0ED6">
        <w:rPr>
          <w:rFonts w:ascii="Times New Roman" w:hAnsi="Times New Roman" w:cs="Times New Roman"/>
          <w:sz w:val="28"/>
          <w:szCs w:val="28"/>
        </w:rPr>
        <w:t>Фейерабенд</w:t>
      </w:r>
      <w:proofErr w:type="spellEnd"/>
      <w:r w:rsidRPr="00EB0ED6">
        <w:rPr>
          <w:rFonts w:ascii="Times New Roman" w:hAnsi="Times New Roman" w:cs="Times New Roman"/>
          <w:sz w:val="28"/>
          <w:szCs w:val="28"/>
        </w:rPr>
        <w:t xml:space="preserve"> и др. ). Имеет смысл кратко восстановить ход их рассуждений о науке, так как это имеет прямое отношение к становлению современной педагогики.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Для того чтобы разобраться в сути рассуждений представителей философии науки, приходящихся на ХХ века подразумевалось под понятием «научный закон ». В тот исторический период мир воспринимался большинством ученых как совершенно независимый от наблюдающих за ним исследователей. Конечно же, не все ученые думали именно так.  Они утверждали</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что человек имеет только чувственные свидетельства о мире, полученные в ходе контактов окружающим. Аналогичной позиции придерживались и представители логического эмпиризма ( М. </w:t>
      </w:r>
      <w:proofErr w:type="spellStart"/>
      <w:r w:rsidRPr="00EB0ED6">
        <w:rPr>
          <w:rFonts w:ascii="Times New Roman" w:hAnsi="Times New Roman" w:cs="Times New Roman"/>
          <w:sz w:val="28"/>
          <w:szCs w:val="28"/>
        </w:rPr>
        <w:t>Шлик</w:t>
      </w:r>
      <w:proofErr w:type="spellEnd"/>
      <w:r w:rsidRPr="00EB0ED6">
        <w:rPr>
          <w:rFonts w:ascii="Times New Roman" w:hAnsi="Times New Roman" w:cs="Times New Roman"/>
          <w:sz w:val="28"/>
          <w:szCs w:val="28"/>
        </w:rPr>
        <w:t>, Р. Карнап и др.), которые констатировали, что всякое научное знание есть значение о том, что да но исследователю в чувственном восприятии, он может познать с абсолютной достоверностью; основная функция знани</w:t>
      </w:r>
      <w:proofErr w:type="gramStart"/>
      <w:r w:rsidRPr="00EB0ED6">
        <w:rPr>
          <w:rFonts w:ascii="Times New Roman" w:hAnsi="Times New Roman" w:cs="Times New Roman"/>
          <w:sz w:val="28"/>
          <w:szCs w:val="28"/>
        </w:rPr>
        <w:t>я-</w:t>
      </w:r>
      <w:proofErr w:type="gramEnd"/>
      <w:r w:rsidRPr="00EB0ED6">
        <w:rPr>
          <w:rFonts w:ascii="Times New Roman" w:hAnsi="Times New Roman" w:cs="Times New Roman"/>
          <w:sz w:val="28"/>
          <w:szCs w:val="28"/>
        </w:rPr>
        <w:t xml:space="preserve"> это описание чувственных реалий. Вместе с тем логический эмпиризм заставил науку серьез задуматься о достоверности своего эмпирического базиса, о языке, с помощью которого этот эмпирический базис приобретал формат научных высказываний и утверждений.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Проблема логического «испытания» языка  науки, вопросы взаимосвязи языка науки с эмпирией, поставленные логическим эмпиризма</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оказали существенное влияние нам понимание наукой ХХ столетия самой себя.  Коснулась эта проблематика и педагогики.  Ассимиляция идей</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высказанных логическим эмпиризма, подтолкнула педагогику к чистке своего понятийного языкам, к перепроверке и переосмыслению своего эмпирического базиса, заставила в очередной раз задуматься о структуре педагогической науки, о составе ее теорий.  В общем, это благотворно сказалось на процессе движения педагогики  к достижению новых горизонтов научности.  Постепенно выкристаллизовывалось понимание того, что феномен развития науки нужно </w:t>
      </w:r>
      <w:r w:rsidRPr="00EB0ED6">
        <w:rPr>
          <w:rFonts w:ascii="Times New Roman" w:hAnsi="Times New Roman" w:cs="Times New Roman"/>
          <w:sz w:val="28"/>
          <w:szCs w:val="28"/>
        </w:rPr>
        <w:lastRenderedPageBreak/>
        <w:t>попытаться описать и объяснить с помощью других средств.  На науку попытались взглянуть сквозь призму истории этого института.  В истории науки увидели ключ к изучению специфики научной деятельности.  Большую роль в такой переориентации фокуса исследовательского внимание суждено было сыграть Карлу Раймонду Попперу.  К. Поппер заключил, что метод индукции как метод обоснования знания пригоден лишь частично.</w:t>
      </w:r>
    </w:p>
    <w:p w:rsidR="00CA42AC" w:rsidRPr="00EB0ED6" w:rsidRDefault="00CA42AC" w:rsidP="00CA42AC">
      <w:pPr>
        <w:ind w:left="-567"/>
        <w:jc w:val="both"/>
        <w:rPr>
          <w:rFonts w:ascii="Times New Roman" w:hAnsi="Times New Roman" w:cs="Times New Roman"/>
          <w:sz w:val="28"/>
          <w:szCs w:val="28"/>
        </w:rPr>
      </w:pPr>
      <w:r w:rsidRPr="00EB0ED6">
        <w:rPr>
          <w:rFonts w:ascii="Times New Roman" w:hAnsi="Times New Roman" w:cs="Times New Roman"/>
          <w:sz w:val="28"/>
          <w:szCs w:val="28"/>
        </w:rPr>
        <w:t xml:space="preserve">Рассуждения привели К.Поппера к формулированию оригинальной методологий определения научности того или иного положения, методологии, названной им </w:t>
      </w:r>
      <w:proofErr w:type="spellStart"/>
      <w:r w:rsidRPr="00EB0ED6">
        <w:rPr>
          <w:rFonts w:ascii="Times New Roman" w:hAnsi="Times New Roman" w:cs="Times New Roman"/>
          <w:sz w:val="28"/>
          <w:szCs w:val="28"/>
        </w:rPr>
        <w:t>фальсификационизмом</w:t>
      </w:r>
      <w:proofErr w:type="spellEnd"/>
      <w:r w:rsidRPr="00EB0ED6">
        <w:rPr>
          <w:rFonts w:ascii="Times New Roman" w:hAnsi="Times New Roman" w:cs="Times New Roman"/>
          <w:sz w:val="28"/>
          <w:szCs w:val="28"/>
        </w:rPr>
        <w:t>.</w:t>
      </w:r>
    </w:p>
    <w:p w:rsidR="00CA42AC" w:rsidRPr="00EB0ED6" w:rsidRDefault="00CA42AC" w:rsidP="00CA42AC">
      <w:pPr>
        <w:ind w:left="-567"/>
        <w:jc w:val="both"/>
        <w:rPr>
          <w:rFonts w:ascii="Times New Roman" w:hAnsi="Times New Roman" w:cs="Times New Roman"/>
          <w:sz w:val="28"/>
          <w:szCs w:val="28"/>
        </w:rPr>
      </w:pPr>
      <w:r w:rsidRPr="00EB0ED6">
        <w:rPr>
          <w:rFonts w:ascii="Times New Roman" w:hAnsi="Times New Roman" w:cs="Times New Roman"/>
          <w:sz w:val="28"/>
          <w:szCs w:val="28"/>
        </w:rPr>
        <w:t xml:space="preserve">К.Поппер как мыслитель верил в то, что мир обладает объективным существованием. Он не отрицал, что ученый предпринимает попытки получить истинное знание об этом мире. Но он не верил в то, что может быть найден обоснованный способ вычленения из огромной совокупности  представлений о мире, складывающейся у ученых одного истинного утверждения.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Ученые в целях познания мира формулируют гипотезы, создают теории, даже открывают законы. Но кто из них, задается вопросом К. Поппер, может с уверенностью говорит о том, что все, открытое ими, истинно. Скорее можно говорит о том, что ложно, и тем самом освобождаться от него. Их двух позиции, касающихся науки: «наука открывает и представляет и стену» и «наука освобождает нас от иллюзий и заблуждений», К.Поппер без колебаний выбирает вторую.</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По мнению Поппера, </w:t>
      </w:r>
      <w:proofErr w:type="gramStart"/>
      <w:r w:rsidRPr="00EB0ED6">
        <w:rPr>
          <w:rFonts w:ascii="Times New Roman" w:hAnsi="Times New Roman" w:cs="Times New Roman"/>
          <w:sz w:val="28"/>
          <w:szCs w:val="28"/>
        </w:rPr>
        <w:t>потенциальная</w:t>
      </w:r>
      <w:proofErr w:type="gramEnd"/>
      <w:r w:rsidRPr="00EB0ED6">
        <w:rPr>
          <w:rFonts w:ascii="Times New Roman" w:hAnsi="Times New Roman" w:cs="Times New Roman"/>
          <w:sz w:val="28"/>
          <w:szCs w:val="28"/>
        </w:rPr>
        <w:t xml:space="preserve"> </w:t>
      </w:r>
      <w:proofErr w:type="spellStart"/>
      <w:r w:rsidRPr="00EB0ED6">
        <w:rPr>
          <w:rFonts w:ascii="Times New Roman" w:hAnsi="Times New Roman" w:cs="Times New Roman"/>
          <w:sz w:val="28"/>
          <w:szCs w:val="28"/>
        </w:rPr>
        <w:t>фальсифицируемость</w:t>
      </w:r>
      <w:proofErr w:type="spellEnd"/>
      <w:r w:rsidRPr="00EB0ED6">
        <w:rPr>
          <w:rFonts w:ascii="Times New Roman" w:hAnsi="Times New Roman" w:cs="Times New Roman"/>
          <w:sz w:val="28"/>
          <w:szCs w:val="28"/>
        </w:rPr>
        <w:t xml:space="preserve"> знаний является не обходимым признаком его научности. Фальсифицированное знание должно без оглядки отбрасываться и уступать место тому </w:t>
      </w:r>
      <w:proofErr w:type="gramStart"/>
      <w:r w:rsidRPr="00EB0ED6">
        <w:rPr>
          <w:rFonts w:ascii="Times New Roman" w:hAnsi="Times New Roman" w:cs="Times New Roman"/>
          <w:sz w:val="28"/>
          <w:szCs w:val="28"/>
        </w:rPr>
        <w:t>знанию</w:t>
      </w:r>
      <w:proofErr w:type="gramEnd"/>
      <w:r w:rsidRPr="00EB0ED6">
        <w:rPr>
          <w:rFonts w:ascii="Times New Roman" w:hAnsi="Times New Roman" w:cs="Times New Roman"/>
          <w:sz w:val="28"/>
          <w:szCs w:val="28"/>
        </w:rPr>
        <w:t xml:space="preserve"> которое на данной момент еще не оказалось фальсифицированным. Процесс фальсификации одного знание другим знанием, которое еще не фальсифицировано, но которое «потенциально фальсифицируемо», и есть процесс развития науки К. Попперу. Выдвинув принцип </w:t>
      </w:r>
      <w:proofErr w:type="spellStart"/>
      <w:r w:rsidRPr="00EB0ED6">
        <w:rPr>
          <w:rFonts w:ascii="Times New Roman" w:hAnsi="Times New Roman" w:cs="Times New Roman"/>
          <w:sz w:val="28"/>
          <w:szCs w:val="28"/>
        </w:rPr>
        <w:t>фальсифицируемости</w:t>
      </w:r>
      <w:proofErr w:type="spellEnd"/>
      <w:r w:rsidRPr="00EB0ED6">
        <w:rPr>
          <w:rFonts w:ascii="Times New Roman" w:hAnsi="Times New Roman" w:cs="Times New Roman"/>
          <w:sz w:val="28"/>
          <w:szCs w:val="28"/>
        </w:rPr>
        <w:t xml:space="preserve">, К.Поппер изменил бытующее представление о науке. Он основной задачей науки назвал не достижение истинного знания о предмете, а задачу выдвижения, формирования проверки и последующий фальсификации научных теорий. К.Поппер сделал предметом своих размышлений не то, какой в структурном отношении является наука, а то, как развивается, содержательно видоизменяется научное знание. К.Поппер перенес акцент с изучения логики науки на изучение истории науки. Обращение науки к своей истории принесло свои плоды. Наука стала понимать себя как институт, укорененный в истории, как институт, наследующий те позитивные и негативные характеристики, которые были присущи ему в прошлом.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lastRenderedPageBreak/>
        <w:t xml:space="preserve">Воззрения К.Поппера на становление института науки, на динамику научного познания не прошли </w:t>
      </w:r>
      <w:proofErr w:type="gramStart"/>
      <w:r w:rsidRPr="00EB0ED6">
        <w:rPr>
          <w:rFonts w:ascii="Times New Roman" w:hAnsi="Times New Roman" w:cs="Times New Roman"/>
          <w:sz w:val="28"/>
          <w:szCs w:val="28"/>
        </w:rPr>
        <w:t>незамеченными</w:t>
      </w:r>
      <w:proofErr w:type="gramEnd"/>
      <w:r w:rsidRPr="00EB0ED6">
        <w:rPr>
          <w:rFonts w:ascii="Times New Roman" w:hAnsi="Times New Roman" w:cs="Times New Roman"/>
          <w:sz w:val="28"/>
          <w:szCs w:val="28"/>
        </w:rPr>
        <w:t xml:space="preserve"> для педагогики. Педагогика чутко отреагировала на тезис о неустранимой историчности института науки,  о подверженности его заблуждениям и ошибкам, о невозможности в условиях плюрализма представлении обоснованной выявлять теории и утверждения, отвечающие духу истинности. Для тех ученых-педагогов, кто близко воспринял концепцию науки, предложенную К.Поппером, борьба с педагогическими вымыслами, «корежащими» образование, стала главным научным занятием. </w:t>
      </w:r>
      <w:proofErr w:type="spellStart"/>
      <w:r w:rsidRPr="00EB0ED6">
        <w:rPr>
          <w:rFonts w:ascii="Times New Roman" w:hAnsi="Times New Roman" w:cs="Times New Roman"/>
          <w:sz w:val="28"/>
          <w:szCs w:val="28"/>
        </w:rPr>
        <w:t>Фальсифицируемость</w:t>
      </w:r>
      <w:proofErr w:type="spellEnd"/>
      <w:r w:rsidRPr="00EB0ED6">
        <w:rPr>
          <w:rFonts w:ascii="Times New Roman" w:hAnsi="Times New Roman" w:cs="Times New Roman"/>
          <w:sz w:val="28"/>
          <w:szCs w:val="28"/>
        </w:rPr>
        <w:t xml:space="preserve"> как понятие вошла в категориальный обиход педагогики.  Наряду с понятием «</w:t>
      </w:r>
      <w:proofErr w:type="spellStart"/>
      <w:r w:rsidRPr="00EB0ED6">
        <w:rPr>
          <w:rFonts w:ascii="Times New Roman" w:hAnsi="Times New Roman" w:cs="Times New Roman"/>
          <w:sz w:val="28"/>
          <w:szCs w:val="28"/>
        </w:rPr>
        <w:t>вертификация</w:t>
      </w:r>
      <w:proofErr w:type="spellEnd"/>
      <w:r w:rsidRPr="00EB0ED6">
        <w:rPr>
          <w:rFonts w:ascii="Times New Roman" w:hAnsi="Times New Roman" w:cs="Times New Roman"/>
          <w:sz w:val="28"/>
          <w:szCs w:val="28"/>
        </w:rPr>
        <w:t>», понятие «фальсификация» заняло свое место в системе эмпирической проверки тех или иных педагогических положений или утверждений. С легкой руки К.Поппера педагогика перестала думать о себе как о непогрешимой дисциплине. Она стала внимательнее относиться к своим выводам, теоретическим построениям, прикладным разработкам.</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К.Поппер проторил дорогу обращения науки к своей истории. После него на этот путь суждено было стать Томасу Куну, разработавшему на базе исторического видения развитие науки оригинальною концепцию, привлекшую к себе внимание многих исследователей.  Т.Кун ввел в философию науки понятие «парадигма», ставшее ключевым в описании и объяснении процесса роста научного знания. Под понятием «парадигма» он подразумевал совокупность научных достижений, принимаемых большинством  научного сообщества в конкретный период истории. Примером </w:t>
      </w:r>
      <w:proofErr w:type="spellStart"/>
      <w:r w:rsidRPr="00EB0ED6">
        <w:rPr>
          <w:rFonts w:ascii="Times New Roman" w:hAnsi="Times New Roman" w:cs="Times New Roman"/>
          <w:sz w:val="28"/>
          <w:szCs w:val="28"/>
        </w:rPr>
        <w:t>парадигмальных</w:t>
      </w:r>
      <w:proofErr w:type="spellEnd"/>
      <w:r w:rsidRPr="00EB0ED6">
        <w:rPr>
          <w:rFonts w:ascii="Times New Roman" w:hAnsi="Times New Roman" w:cs="Times New Roman"/>
          <w:sz w:val="28"/>
          <w:szCs w:val="28"/>
        </w:rPr>
        <w:t xml:space="preserve"> знаний могут служить теории Ньютона, Максвелла, Бора, Эйнштейна, признаваемые значительным корпусом ученых, использующих их в процессе получения нового знания о мире.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Для Куна парадигма – это не только теория, это еще и образец исследовательской деятельности. Этот образец многократно отшлифовывается в контексте его научного использования. Постепенно он приобретает все более четкие очертания, становится востребованным орудием для проведения исследования. Но это далеко не все,  что дает парадигма. Она задает определенное видение исследовательского поля, она очерчивает круг тех вопросов, которые могут подниматься и решаться в рамках научного изучения реальности. Тем самым парадигма, по существу, определяет и то, такие факты могут быть получены в рамках исследовательской деятельности. Парадигма овладевает сознанием научного сообщества, скрепляя, интегрируя его. Научное сообщество, воспринявшее парадигму, приобретает большую исследовательскую мощь, Т.Кун назвал науку, сделавшую ту или иную парадигму стержнем своей деятельности, - «нормальной». В «нормальной» науке существует путь решения конкретных задач, путь, который задается </w:t>
      </w:r>
      <w:proofErr w:type="spellStart"/>
      <w:r w:rsidRPr="00EB0ED6">
        <w:rPr>
          <w:rFonts w:ascii="Times New Roman" w:hAnsi="Times New Roman" w:cs="Times New Roman"/>
          <w:sz w:val="28"/>
          <w:szCs w:val="28"/>
        </w:rPr>
        <w:t>парадигмой</w:t>
      </w:r>
      <w:proofErr w:type="gramStart"/>
      <w:r w:rsidRPr="00EB0ED6">
        <w:rPr>
          <w:rFonts w:ascii="Times New Roman" w:hAnsi="Times New Roman" w:cs="Times New Roman"/>
          <w:sz w:val="28"/>
          <w:szCs w:val="28"/>
        </w:rPr>
        <w:t>.И</w:t>
      </w:r>
      <w:proofErr w:type="gramEnd"/>
      <w:r w:rsidRPr="00EB0ED6">
        <w:rPr>
          <w:rFonts w:ascii="Times New Roman" w:hAnsi="Times New Roman" w:cs="Times New Roman"/>
          <w:sz w:val="28"/>
          <w:szCs w:val="28"/>
        </w:rPr>
        <w:t>сследовательская</w:t>
      </w:r>
      <w:proofErr w:type="spellEnd"/>
      <w:r w:rsidRPr="00EB0ED6">
        <w:rPr>
          <w:rFonts w:ascii="Times New Roman" w:hAnsi="Times New Roman" w:cs="Times New Roman"/>
          <w:sz w:val="28"/>
          <w:szCs w:val="28"/>
        </w:rPr>
        <w:t xml:space="preserve"> деятельность </w:t>
      </w:r>
      <w:r w:rsidRPr="00EB0ED6">
        <w:rPr>
          <w:rFonts w:ascii="Times New Roman" w:hAnsi="Times New Roman" w:cs="Times New Roman"/>
          <w:sz w:val="28"/>
          <w:szCs w:val="28"/>
        </w:rPr>
        <w:lastRenderedPageBreak/>
        <w:t>определяется парадигмой. Именно она сообщает ученому, какие методы и средства допустимы, а какие нет в контексте решения конкретной научной задачи.</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Т. Кун подчеркивает, что до поры до времени разгадывание  «головоломок» в науке протекает успешно. Парадигма срабатывает, не дает сбоя. При опоре на нее открывается новое знание, новые законы, закономерности, устанавливаются факты. Но</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как показывает история, приходит время и парадигма не позволяет решить некоторые «головоломки» . все усилия ученых – сторонников парадигмы, оказываются тщетными. Приходит пора и становится понятным, что дело не в ученых,  неспособных справиться с «головоломкой», а в парадигме. Возникает, по Куну</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аномальная ситуация в науке. Когда аномалий немного, ученые не задумываются всерьез, хорош или плох их инструмент познания - парадигма. Однако рост аномалий неминуемо приводит к осознанию проблемы недостаточности парадигмы. Наступает время кризиса.  </w:t>
      </w:r>
      <w:proofErr w:type="gramStart"/>
      <w:r w:rsidRPr="00EB0ED6">
        <w:rPr>
          <w:rFonts w:ascii="Times New Roman" w:hAnsi="Times New Roman" w:cs="Times New Roman"/>
          <w:sz w:val="28"/>
          <w:szCs w:val="28"/>
        </w:rPr>
        <w:t>Сходит на нет</w:t>
      </w:r>
      <w:proofErr w:type="gramEnd"/>
      <w:r w:rsidRPr="00EB0ED6">
        <w:rPr>
          <w:rFonts w:ascii="Times New Roman" w:hAnsi="Times New Roman" w:cs="Times New Roman"/>
          <w:sz w:val="28"/>
          <w:szCs w:val="28"/>
        </w:rPr>
        <w:t xml:space="preserve"> то, что раньше было характерным для научного сообщества – его единство. Парадигма перестает объединять ученых, к ней не испытывают былого пиетета. Нормальная стадия развития науки завершается. На смену нормальной стадии приходит период научной революции. Только в этот период происходит то, считает Т. Кун, что хорошо описал К. Поппер. Ученые проверяют и перепроверяют конкурирующие гипотезы, теории. В конечно счете появляется новая парадигма. Исследователи, принявшие ее, видят предметное поле свои науке по- новому.  </w:t>
      </w:r>
      <w:proofErr w:type="gramStart"/>
      <w:r w:rsidRPr="00EB0ED6">
        <w:rPr>
          <w:rFonts w:ascii="Times New Roman" w:hAnsi="Times New Roman" w:cs="Times New Roman"/>
          <w:sz w:val="28"/>
          <w:szCs w:val="28"/>
        </w:rPr>
        <w:t>Начинает расти массив исследований,  базирующихся на новый парадигме.</w:t>
      </w:r>
      <w:proofErr w:type="gramEnd"/>
      <w:r w:rsidRPr="00EB0ED6">
        <w:rPr>
          <w:rFonts w:ascii="Times New Roman" w:hAnsi="Times New Roman" w:cs="Times New Roman"/>
          <w:sz w:val="28"/>
          <w:szCs w:val="28"/>
        </w:rPr>
        <w:t xml:space="preserve"> Она укрепляет свои позиции, она опять объединяет ученых, она опять направляет их исследовательские деяние. В науку возвращается нормальный период ее развития.  Таков, по мнению </w:t>
      </w:r>
      <w:proofErr w:type="spellStart"/>
      <w:r w:rsidRPr="00EB0ED6">
        <w:rPr>
          <w:rFonts w:ascii="Times New Roman" w:hAnsi="Times New Roman" w:cs="Times New Roman"/>
          <w:sz w:val="28"/>
          <w:szCs w:val="28"/>
        </w:rPr>
        <w:t>Т.Куно</w:t>
      </w:r>
      <w:proofErr w:type="spellEnd"/>
      <w:r w:rsidRPr="00EB0ED6">
        <w:rPr>
          <w:rFonts w:ascii="Times New Roman" w:hAnsi="Times New Roman" w:cs="Times New Roman"/>
          <w:sz w:val="28"/>
          <w:szCs w:val="28"/>
        </w:rPr>
        <w:t xml:space="preserve">, цикличный ход науки.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Т. Кун </w:t>
      </w:r>
      <w:proofErr w:type="gramStart"/>
      <w:r w:rsidRPr="00EB0ED6">
        <w:rPr>
          <w:rFonts w:ascii="Times New Roman" w:hAnsi="Times New Roman" w:cs="Times New Roman"/>
          <w:sz w:val="28"/>
          <w:szCs w:val="28"/>
        </w:rPr>
        <w:t>весьма своеобразно</w:t>
      </w:r>
      <w:proofErr w:type="gramEnd"/>
      <w:r w:rsidRPr="00EB0ED6">
        <w:rPr>
          <w:rFonts w:ascii="Times New Roman" w:hAnsi="Times New Roman" w:cs="Times New Roman"/>
          <w:sz w:val="28"/>
          <w:szCs w:val="28"/>
        </w:rPr>
        <w:t xml:space="preserve"> решает проблему прогресса научного знание. Для него наука – это цикличный процесс</w:t>
      </w:r>
      <w:proofErr w:type="gramStart"/>
      <w:r w:rsidRPr="00EB0ED6">
        <w:rPr>
          <w:rFonts w:ascii="Times New Roman" w:hAnsi="Times New Roman" w:cs="Times New Roman"/>
          <w:sz w:val="28"/>
          <w:szCs w:val="28"/>
        </w:rPr>
        <w:t xml:space="preserve"> ,</w:t>
      </w:r>
      <w:proofErr w:type="gramEnd"/>
      <w:r w:rsidRPr="00EB0ED6">
        <w:rPr>
          <w:rFonts w:ascii="Times New Roman" w:hAnsi="Times New Roman" w:cs="Times New Roman"/>
          <w:sz w:val="28"/>
          <w:szCs w:val="28"/>
        </w:rPr>
        <w:t xml:space="preserve"> в ходе которого одни парадигмы уходят в небытие, другие приходят им на сменном. Приходящие лучше и глубже объясняют яв</w:t>
      </w:r>
      <w:r w:rsidR="00EB0ED6" w:rsidRPr="00EB0ED6">
        <w:rPr>
          <w:rFonts w:ascii="Times New Roman" w:hAnsi="Times New Roman" w:cs="Times New Roman"/>
          <w:sz w:val="28"/>
          <w:szCs w:val="28"/>
        </w:rPr>
        <w:t>ления, привлекшие внимание учен</w:t>
      </w:r>
      <w:r w:rsidRPr="00EB0ED6">
        <w:rPr>
          <w:rFonts w:ascii="Times New Roman" w:hAnsi="Times New Roman" w:cs="Times New Roman"/>
          <w:sz w:val="28"/>
          <w:szCs w:val="28"/>
        </w:rPr>
        <w:t>ых.</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Т.  Кун, говоря о </w:t>
      </w:r>
      <w:proofErr w:type="spellStart"/>
      <w:r w:rsidRPr="00EB0ED6">
        <w:rPr>
          <w:rFonts w:ascii="Times New Roman" w:hAnsi="Times New Roman" w:cs="Times New Roman"/>
          <w:sz w:val="28"/>
          <w:szCs w:val="28"/>
        </w:rPr>
        <w:t>парадигмальных</w:t>
      </w:r>
      <w:proofErr w:type="spellEnd"/>
      <w:r w:rsidRPr="00EB0ED6">
        <w:rPr>
          <w:rFonts w:ascii="Times New Roman" w:hAnsi="Times New Roman" w:cs="Times New Roman"/>
          <w:sz w:val="28"/>
          <w:szCs w:val="28"/>
        </w:rPr>
        <w:t xml:space="preserve"> знаниях, опирался преимущественно на достижения естественных наук. </w:t>
      </w:r>
      <w:proofErr w:type="gramStart"/>
      <w:r w:rsidRPr="00EB0ED6">
        <w:rPr>
          <w:rFonts w:ascii="Times New Roman" w:hAnsi="Times New Roman" w:cs="Times New Roman"/>
          <w:sz w:val="28"/>
          <w:szCs w:val="28"/>
        </w:rPr>
        <w:t>Он видел в них состоявшиеся науки, в отличие от гуманитарных, которые такого уровня пока не достигли.</w:t>
      </w:r>
      <w:proofErr w:type="gramEnd"/>
      <w:r w:rsidRPr="00EB0ED6">
        <w:rPr>
          <w:rFonts w:ascii="Times New Roman" w:hAnsi="Times New Roman" w:cs="Times New Roman"/>
          <w:sz w:val="28"/>
          <w:szCs w:val="28"/>
        </w:rPr>
        <w:t xml:space="preserve"> Однако те, кому предложенная Куном концепция понимания развития науки пришлась по душе, сочли возможным ее распространить и на гуманитарные науки. Эти ученые заключили, что к </w:t>
      </w:r>
      <w:proofErr w:type="spellStart"/>
      <w:r w:rsidRPr="00EB0ED6">
        <w:rPr>
          <w:rFonts w:ascii="Times New Roman" w:hAnsi="Times New Roman" w:cs="Times New Roman"/>
          <w:sz w:val="28"/>
          <w:szCs w:val="28"/>
        </w:rPr>
        <w:t>парадигмальному</w:t>
      </w:r>
      <w:proofErr w:type="spellEnd"/>
      <w:r w:rsidRPr="00EB0ED6">
        <w:rPr>
          <w:rFonts w:ascii="Times New Roman" w:hAnsi="Times New Roman" w:cs="Times New Roman"/>
          <w:sz w:val="28"/>
          <w:szCs w:val="28"/>
        </w:rPr>
        <w:t xml:space="preserve"> знанию имеют отношение не только естественн</w:t>
      </w:r>
      <w:proofErr w:type="gramStart"/>
      <w:r w:rsidRPr="00EB0ED6">
        <w:rPr>
          <w:rFonts w:ascii="Times New Roman" w:hAnsi="Times New Roman" w:cs="Times New Roman"/>
          <w:sz w:val="28"/>
          <w:szCs w:val="28"/>
        </w:rPr>
        <w:t>о-</w:t>
      </w:r>
      <w:proofErr w:type="gramEnd"/>
      <w:r w:rsidRPr="00EB0ED6">
        <w:rPr>
          <w:rFonts w:ascii="Times New Roman" w:hAnsi="Times New Roman" w:cs="Times New Roman"/>
          <w:sz w:val="28"/>
          <w:szCs w:val="28"/>
        </w:rPr>
        <w:t xml:space="preserve"> научные теории, но и гуманитарные. Воззрения Платона и Аристотеля, Августина Блаженного и Фомы Аквинского, Канта и Гегеля могут быть отнесены к образцам </w:t>
      </w:r>
      <w:proofErr w:type="spellStart"/>
      <w:r w:rsidRPr="00EB0ED6">
        <w:rPr>
          <w:rFonts w:ascii="Times New Roman" w:hAnsi="Times New Roman" w:cs="Times New Roman"/>
          <w:sz w:val="28"/>
          <w:szCs w:val="28"/>
        </w:rPr>
        <w:t>парадигмального</w:t>
      </w:r>
      <w:proofErr w:type="spellEnd"/>
      <w:r w:rsidRPr="00EB0ED6">
        <w:rPr>
          <w:rFonts w:ascii="Times New Roman" w:hAnsi="Times New Roman" w:cs="Times New Roman"/>
          <w:sz w:val="28"/>
          <w:szCs w:val="28"/>
        </w:rPr>
        <w:t xml:space="preserve"> знания. Такой взгляд прижился и в </w:t>
      </w:r>
      <w:r w:rsidRPr="00EB0ED6">
        <w:rPr>
          <w:rFonts w:ascii="Times New Roman" w:hAnsi="Times New Roman" w:cs="Times New Roman"/>
          <w:sz w:val="28"/>
          <w:szCs w:val="28"/>
        </w:rPr>
        <w:lastRenderedPageBreak/>
        <w:t xml:space="preserve">педагогике, посчитавшей в лице ряда своих представителей, что процесс педагогического познания вполне можно трактовать, используя методологическую схему Т. Куна. В педагогике стали говорить о парадигмах, о научных революциях, научных кризисах. Модель объяснения науки, предложенная Т. Куном, была распространена на педагогику, после чего она стала выглядеть как история циклов «нормального» развития, их смены аномальными периодами и возвращением к «нормальной» линии становления. Разговоры в педагогике о парадигмах заставили подчас и не совсем оправданно приписывать статус парадигм конкретным технологиям и методикам. Увлеченность педагогики </w:t>
      </w:r>
      <w:proofErr w:type="spellStart"/>
      <w:r w:rsidRPr="00EB0ED6">
        <w:rPr>
          <w:rFonts w:ascii="Times New Roman" w:hAnsi="Times New Roman" w:cs="Times New Roman"/>
          <w:sz w:val="28"/>
          <w:szCs w:val="28"/>
        </w:rPr>
        <w:t>куновским</w:t>
      </w:r>
      <w:proofErr w:type="spellEnd"/>
      <w:r w:rsidRPr="00EB0ED6">
        <w:rPr>
          <w:rFonts w:ascii="Times New Roman" w:hAnsi="Times New Roman" w:cs="Times New Roman"/>
          <w:sz w:val="28"/>
          <w:szCs w:val="28"/>
        </w:rPr>
        <w:t xml:space="preserve"> пониманием науки во многом продолжается и сегодня.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Концептуальные схемы анализа науки К. Поппера и Т. Куна, накладываемые на исторический материал с целью выявления сущности и специфики деятельности науки, вне всякого сомнения, оригинальны и любопытны. Их использование действительно позволяет увидеть в науке то, что обусловлено в ней историей. Многое в науке эти концептуальные схемы реалистично объясняют. Вместе с тем апелляция к истории приводит к тому, что многое в науке начинает рассматриваться </w:t>
      </w:r>
      <w:proofErr w:type="gramStart"/>
      <w:r w:rsidRPr="00EB0ED6">
        <w:rPr>
          <w:rFonts w:ascii="Times New Roman" w:hAnsi="Times New Roman" w:cs="Times New Roman"/>
          <w:sz w:val="28"/>
          <w:szCs w:val="28"/>
        </w:rPr>
        <w:t>в</w:t>
      </w:r>
      <w:proofErr w:type="gramEnd"/>
      <w:r w:rsidRPr="00EB0ED6">
        <w:rPr>
          <w:rFonts w:ascii="Times New Roman" w:hAnsi="Times New Roman" w:cs="Times New Roman"/>
          <w:sz w:val="28"/>
          <w:szCs w:val="28"/>
        </w:rPr>
        <w:t xml:space="preserve"> </w:t>
      </w:r>
      <w:proofErr w:type="gramStart"/>
      <w:r w:rsidRPr="00EB0ED6">
        <w:rPr>
          <w:rFonts w:ascii="Times New Roman" w:hAnsi="Times New Roman" w:cs="Times New Roman"/>
          <w:sz w:val="28"/>
          <w:szCs w:val="28"/>
        </w:rPr>
        <w:t>релятивисткой</w:t>
      </w:r>
      <w:proofErr w:type="gramEnd"/>
      <w:r w:rsidRPr="00EB0ED6">
        <w:rPr>
          <w:rFonts w:ascii="Times New Roman" w:hAnsi="Times New Roman" w:cs="Times New Roman"/>
          <w:sz w:val="28"/>
          <w:szCs w:val="28"/>
        </w:rPr>
        <w:t xml:space="preserve"> плоскости. Теории, законы, другие научные продукты, невольно получают трактовку относительных, обусловленных исторически, зависящих от </w:t>
      </w:r>
      <w:proofErr w:type="spellStart"/>
      <w:r w:rsidRPr="00EB0ED6">
        <w:rPr>
          <w:rFonts w:ascii="Times New Roman" w:hAnsi="Times New Roman" w:cs="Times New Roman"/>
          <w:sz w:val="28"/>
          <w:szCs w:val="28"/>
        </w:rPr>
        <w:t>социокультурных</w:t>
      </w:r>
      <w:proofErr w:type="spellEnd"/>
      <w:r w:rsidRPr="00EB0ED6">
        <w:rPr>
          <w:rFonts w:ascii="Times New Roman" w:hAnsi="Times New Roman" w:cs="Times New Roman"/>
          <w:sz w:val="28"/>
          <w:szCs w:val="28"/>
        </w:rPr>
        <w:t xml:space="preserve"> условий. Точку зрения относительности научного знания в полной мере выразил во второй половине ХХ века Пол </w:t>
      </w:r>
      <w:proofErr w:type="spellStart"/>
      <w:r w:rsidRPr="00EB0ED6">
        <w:rPr>
          <w:rFonts w:ascii="Times New Roman" w:hAnsi="Times New Roman" w:cs="Times New Roman"/>
          <w:sz w:val="28"/>
          <w:szCs w:val="28"/>
        </w:rPr>
        <w:t>Фейерабенд</w:t>
      </w:r>
      <w:proofErr w:type="spellEnd"/>
      <w:r w:rsidRPr="00EB0ED6">
        <w:rPr>
          <w:rFonts w:ascii="Times New Roman" w:hAnsi="Times New Roman" w:cs="Times New Roman"/>
          <w:sz w:val="28"/>
          <w:szCs w:val="28"/>
        </w:rPr>
        <w:t>, назвавший свою концепцию «</w:t>
      </w:r>
      <w:proofErr w:type="spellStart"/>
      <w:r w:rsidRPr="00EB0ED6">
        <w:rPr>
          <w:rFonts w:ascii="Times New Roman" w:hAnsi="Times New Roman" w:cs="Times New Roman"/>
          <w:sz w:val="28"/>
          <w:szCs w:val="28"/>
        </w:rPr>
        <w:t>эпистемологическим</w:t>
      </w:r>
      <w:proofErr w:type="spellEnd"/>
      <w:r w:rsidRPr="00EB0ED6">
        <w:rPr>
          <w:rFonts w:ascii="Times New Roman" w:hAnsi="Times New Roman" w:cs="Times New Roman"/>
          <w:sz w:val="28"/>
          <w:szCs w:val="28"/>
        </w:rPr>
        <w:t xml:space="preserve"> анархизмом». Согласно его пониманию, анархизм выступает законным следствием реализации наукой двух базовых принципов: принципа пролиферации и принципа несоизмеримости. </w:t>
      </w:r>
      <w:proofErr w:type="gramStart"/>
      <w:r w:rsidRPr="00EB0ED6">
        <w:rPr>
          <w:rFonts w:ascii="Times New Roman" w:hAnsi="Times New Roman" w:cs="Times New Roman"/>
          <w:sz w:val="28"/>
          <w:szCs w:val="28"/>
        </w:rPr>
        <w:t>Принцип пролиферации подталкивает ученых к разработке (размножению) тех теорий и концепций, которые несовместимы с уже существующими и признанными научным сообществом.</w:t>
      </w:r>
      <w:proofErr w:type="gramEnd"/>
      <w:r w:rsidRPr="00EB0ED6">
        <w:rPr>
          <w:rFonts w:ascii="Times New Roman" w:hAnsi="Times New Roman" w:cs="Times New Roman"/>
          <w:sz w:val="28"/>
          <w:szCs w:val="28"/>
        </w:rPr>
        <w:t xml:space="preserve"> В идеале это означает, что каждый ученый должен разрабатывать свои концепты, не взирая, что они могут восприниматься другими учеными  как несуразные и абсурдные. Принцип несоизмеримости означает, что теории невозможно сравнивать друг с другом, и потому любая научная концепция недоступна критике со стороны ученых, придерживающихся иных взглядов.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П. </w:t>
      </w:r>
      <w:proofErr w:type="spellStart"/>
      <w:r w:rsidRPr="00EB0ED6">
        <w:rPr>
          <w:rFonts w:ascii="Times New Roman" w:hAnsi="Times New Roman" w:cs="Times New Roman"/>
          <w:sz w:val="28"/>
          <w:szCs w:val="28"/>
        </w:rPr>
        <w:t>Фейерабенд</w:t>
      </w:r>
      <w:proofErr w:type="spellEnd"/>
      <w:r w:rsidRPr="00EB0ED6">
        <w:rPr>
          <w:rFonts w:ascii="Times New Roman" w:hAnsi="Times New Roman" w:cs="Times New Roman"/>
          <w:sz w:val="28"/>
          <w:szCs w:val="28"/>
        </w:rPr>
        <w:t xml:space="preserve"> полагает, что объединение этих двух принципов являет собой основу методологического анархизма. Если каждый ученый волен изобретать свои концепции, а эти концепции принципиально нельзя сравнивать с другими, так как нет, и не может быть объективной основы для такого сравнения, то анархизм «нормальное» следствие для науки, исповедующей эти принципы. В такой науке все допустимо и оправданно. Такая наука живет по правилу «все дозволено». Нынешнее состояние науки, по мнению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xml:space="preserve">, полностью </w:t>
      </w:r>
      <w:r w:rsidRPr="00EB0ED6">
        <w:rPr>
          <w:rFonts w:ascii="Times New Roman" w:hAnsi="Times New Roman" w:cs="Times New Roman"/>
          <w:sz w:val="28"/>
          <w:szCs w:val="28"/>
        </w:rPr>
        <w:lastRenderedPageBreak/>
        <w:t xml:space="preserve">подтверждает такую постановку вопроса. Единственный пункт, против которого всерьез восстает </w:t>
      </w:r>
      <w:proofErr w:type="spellStart"/>
      <w:r w:rsidRPr="00EB0ED6">
        <w:rPr>
          <w:rFonts w:ascii="Times New Roman" w:hAnsi="Times New Roman" w:cs="Times New Roman"/>
          <w:sz w:val="28"/>
          <w:szCs w:val="28"/>
        </w:rPr>
        <w:t>эпистемологический</w:t>
      </w:r>
      <w:proofErr w:type="spellEnd"/>
      <w:r w:rsidRPr="00EB0ED6">
        <w:rPr>
          <w:rFonts w:ascii="Times New Roman" w:hAnsi="Times New Roman" w:cs="Times New Roman"/>
          <w:sz w:val="28"/>
          <w:szCs w:val="28"/>
        </w:rPr>
        <w:t xml:space="preserve"> анархизм- это универсальные нормы науки, универсальные научные законы, универсальные понятия, такие как «разум» «истина» и т.д.</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Рассуждения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xml:space="preserve"> пришлись по вкусу немалому числу теоретиков педагогики. Мысли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xml:space="preserve"> пришлись по вкусу немалому числу теоретиков педагогики. Мысли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xml:space="preserve"> о равенстве разных в начале 60-х  годов видов знания, науки, религии и мифа, направили ряд педагогов, в частности, по пути пересмотра содержания школьного образования. Миф и религия в разработках  этих педагогов заняли прочное место в учебных программах. В условиях тотального наступления постмодернистских воззрений, пришедшегося на последнюю треть Х</w:t>
      </w:r>
      <w:proofErr w:type="gramStart"/>
      <w:r w:rsidRPr="00EB0ED6">
        <w:rPr>
          <w:rFonts w:ascii="Times New Roman" w:hAnsi="Times New Roman" w:cs="Times New Roman"/>
          <w:sz w:val="28"/>
          <w:szCs w:val="28"/>
        </w:rPr>
        <w:t>Х-</w:t>
      </w:r>
      <w:proofErr w:type="gramEnd"/>
      <w:r w:rsidRPr="00EB0ED6">
        <w:rPr>
          <w:rFonts w:ascii="Times New Roman" w:hAnsi="Times New Roman" w:cs="Times New Roman"/>
          <w:sz w:val="28"/>
          <w:szCs w:val="28"/>
        </w:rPr>
        <w:t xml:space="preserve"> начало ХХ</w:t>
      </w:r>
      <w:r w:rsidRPr="00EB0ED6">
        <w:rPr>
          <w:rFonts w:ascii="Times New Roman" w:hAnsi="Times New Roman" w:cs="Times New Roman"/>
          <w:sz w:val="28"/>
          <w:szCs w:val="28"/>
          <w:lang w:val="en-US"/>
        </w:rPr>
        <w:t>I</w:t>
      </w:r>
      <w:r w:rsidRPr="00EB0ED6">
        <w:rPr>
          <w:rFonts w:ascii="Times New Roman" w:hAnsi="Times New Roman" w:cs="Times New Roman"/>
          <w:sz w:val="28"/>
          <w:szCs w:val="28"/>
        </w:rPr>
        <w:t xml:space="preserve"> столетия, идеи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xml:space="preserve"> о науке как своеобразной  анархической деятельности ученых, как о свободной игре получили в педагогике выраженное хождение. </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В</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начале 60-х годов</w:t>
      </w:r>
      <w:proofErr w:type="gramStart"/>
      <w:r w:rsidRPr="00EB0ED6">
        <w:rPr>
          <w:rFonts w:ascii="Times New Roman" w:hAnsi="Times New Roman" w:cs="Times New Roman"/>
          <w:sz w:val="28"/>
          <w:szCs w:val="28"/>
        </w:rPr>
        <w:t xml:space="preserve"> С</w:t>
      </w:r>
      <w:proofErr w:type="gramEnd"/>
      <w:r w:rsidRPr="00EB0ED6">
        <w:rPr>
          <w:rFonts w:ascii="Times New Roman" w:hAnsi="Times New Roman" w:cs="Times New Roman"/>
          <w:sz w:val="28"/>
          <w:szCs w:val="28"/>
        </w:rPr>
        <w:t xml:space="preserve">т. </w:t>
      </w:r>
      <w:proofErr w:type="spellStart"/>
      <w:r w:rsidRPr="00EB0ED6">
        <w:rPr>
          <w:rFonts w:ascii="Times New Roman" w:hAnsi="Times New Roman" w:cs="Times New Roman"/>
          <w:sz w:val="28"/>
          <w:szCs w:val="28"/>
        </w:rPr>
        <w:t>Тулмин</w:t>
      </w:r>
      <w:proofErr w:type="spellEnd"/>
      <w:r w:rsidRPr="00EB0ED6">
        <w:rPr>
          <w:rFonts w:ascii="Times New Roman" w:hAnsi="Times New Roman" w:cs="Times New Roman"/>
          <w:sz w:val="28"/>
          <w:szCs w:val="28"/>
        </w:rPr>
        <w:t xml:space="preserve"> был убежден, что дорога научного познания ведет ко все более глубокому пониманию посредством уточнения понятий, постепенно приобретающих все более адекватный познаваемому явлению характер.</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Тема изучения изменчивости понятий в зависимости от </w:t>
      </w:r>
      <w:proofErr w:type="spellStart"/>
      <w:r w:rsidRPr="00EB0ED6">
        <w:rPr>
          <w:rFonts w:ascii="Times New Roman" w:hAnsi="Times New Roman" w:cs="Times New Roman"/>
          <w:sz w:val="28"/>
          <w:szCs w:val="28"/>
        </w:rPr>
        <w:t>социокультурных</w:t>
      </w:r>
      <w:proofErr w:type="spellEnd"/>
      <w:r w:rsidRPr="00EB0ED6">
        <w:rPr>
          <w:rFonts w:ascii="Times New Roman" w:hAnsi="Times New Roman" w:cs="Times New Roman"/>
          <w:sz w:val="28"/>
          <w:szCs w:val="28"/>
        </w:rPr>
        <w:t xml:space="preserve"> реалий явилась стержневой для </w:t>
      </w:r>
      <w:proofErr w:type="spellStart"/>
      <w:r w:rsidRPr="00EB0ED6">
        <w:rPr>
          <w:rFonts w:ascii="Times New Roman" w:hAnsi="Times New Roman" w:cs="Times New Roman"/>
          <w:sz w:val="28"/>
          <w:szCs w:val="28"/>
        </w:rPr>
        <w:t>Тулмина</w:t>
      </w:r>
      <w:proofErr w:type="spellEnd"/>
      <w:r w:rsidRPr="00EB0ED6">
        <w:rPr>
          <w:rFonts w:ascii="Times New Roman" w:hAnsi="Times New Roman" w:cs="Times New Roman"/>
          <w:sz w:val="28"/>
          <w:szCs w:val="28"/>
        </w:rPr>
        <w:t xml:space="preserve"> как представителя философии науки.</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Понимание </w:t>
      </w:r>
      <w:proofErr w:type="spellStart"/>
      <w:r w:rsidRPr="00EB0ED6">
        <w:rPr>
          <w:rFonts w:ascii="Times New Roman" w:hAnsi="Times New Roman" w:cs="Times New Roman"/>
          <w:sz w:val="28"/>
          <w:szCs w:val="28"/>
        </w:rPr>
        <w:t>Тулмином</w:t>
      </w:r>
      <w:proofErr w:type="spellEnd"/>
      <w:r w:rsidRPr="00EB0ED6">
        <w:rPr>
          <w:rFonts w:ascii="Times New Roman" w:hAnsi="Times New Roman" w:cs="Times New Roman"/>
          <w:sz w:val="28"/>
          <w:szCs w:val="28"/>
        </w:rPr>
        <w:t xml:space="preserve"> науки носит эволюционный характер. Наука- это непрерывный отбор интеллектуальных новшеств, концептов, теорий.</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Концепция Ст. </w:t>
      </w:r>
      <w:proofErr w:type="spellStart"/>
      <w:r w:rsidRPr="00EB0ED6">
        <w:rPr>
          <w:rFonts w:ascii="Times New Roman" w:hAnsi="Times New Roman" w:cs="Times New Roman"/>
          <w:sz w:val="28"/>
          <w:szCs w:val="28"/>
        </w:rPr>
        <w:t>Тулмина</w:t>
      </w:r>
      <w:proofErr w:type="spellEnd"/>
      <w:r w:rsidRPr="00EB0ED6">
        <w:rPr>
          <w:rFonts w:ascii="Times New Roman" w:hAnsi="Times New Roman" w:cs="Times New Roman"/>
          <w:sz w:val="28"/>
          <w:szCs w:val="28"/>
        </w:rPr>
        <w:t xml:space="preserve"> не оказало такого мобильного влияния на теоретическую педагогику, как построения логического эмпиризма, как воззрения К. Поппера, взгляды Т.Куна, рассуждения </w:t>
      </w:r>
      <w:proofErr w:type="gramStart"/>
      <w:r w:rsidRPr="00EB0ED6">
        <w:rPr>
          <w:rFonts w:ascii="Times New Roman" w:hAnsi="Times New Roman" w:cs="Times New Roman"/>
          <w:sz w:val="28"/>
          <w:szCs w:val="28"/>
        </w:rPr>
        <w:t>П</w:t>
      </w:r>
      <w:proofErr w:type="gramEnd"/>
      <w:r w:rsidRPr="00EB0ED6">
        <w:rPr>
          <w:rFonts w:ascii="Times New Roman" w:hAnsi="Times New Roman" w:cs="Times New Roman"/>
          <w:sz w:val="28"/>
          <w:szCs w:val="28"/>
        </w:rPr>
        <w:t xml:space="preserve">, </w:t>
      </w:r>
      <w:proofErr w:type="spellStart"/>
      <w:r w:rsidRPr="00EB0ED6">
        <w:rPr>
          <w:rFonts w:ascii="Times New Roman" w:hAnsi="Times New Roman" w:cs="Times New Roman"/>
          <w:sz w:val="28"/>
          <w:szCs w:val="28"/>
        </w:rPr>
        <w:t>Фейерабенда</w:t>
      </w:r>
      <w:proofErr w:type="spellEnd"/>
      <w:r w:rsidRPr="00EB0ED6">
        <w:rPr>
          <w:rFonts w:ascii="Times New Roman" w:hAnsi="Times New Roman" w:cs="Times New Roman"/>
          <w:sz w:val="28"/>
          <w:szCs w:val="28"/>
        </w:rPr>
        <w:t>. Вместе с тем попытки рассмотреть педагогику через очки исторического изменения понятийного поля, на котором культурно-историческая ситуация расставляет свои акценты, делает авторитетными одни интеллектуальные движения, и непривлекательными другие. Педагогика, рассматривающая себя сквозь призму истории своих рациональных средств, с постоянством приходила к выводу о том, что понятия и их использование движут не только педагогической мыслью, но и бытием образования.</w:t>
      </w:r>
    </w:p>
    <w:p w:rsidR="00CA42AC" w:rsidRPr="00EB0ED6" w:rsidRDefault="00CA42AC"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Философия науки ХХ столетия, предложившая много различных ракурсов понимания феномена науки, подтолкнула и педагогику к рефлексивному осмыслению самой себя. Наблюдая за собой изнутри, педагогика обнаружила много необъяснимого с точки зрения здравого и обыденного смысла. Интуиция, иррациональность, жизненный порыв, желания, стремление и т.д., заняли свое место в педагогическом знании, стали предметом пристального анализа.  </w:t>
      </w:r>
      <w:r w:rsidRPr="00EB0ED6">
        <w:rPr>
          <w:rFonts w:ascii="Times New Roman" w:hAnsi="Times New Roman" w:cs="Times New Roman"/>
          <w:sz w:val="28"/>
          <w:szCs w:val="28"/>
        </w:rPr>
        <w:lastRenderedPageBreak/>
        <w:t xml:space="preserve">Расширение поля внимания педагогики к самой себе привело к тому, что мировоззренческие и социальные проблемы стали предметом пристального анализа. Расширение поля внимания педагогики к самой себе привело к тому, что мировоззренческие и социальные проблемы стали анализироваться наряду сугубо педагогическими. Стали появляться утверждения о чрезвычайной сложности отделения педагогики от других гуманитарных наук, так как они имплицитно содержат в себе весомый просветительский компонент. Экономические, социологические, культурологические, лингвистические и другие знания широким потоком хлынули в педагогику. Она стала все больше приобретать черты комплексной и междисциплинарной науки. Это насторожило многих ученых- педагогов. Они стали говорить о необходимости более внимательного отношения к гносеологическим основаниям педагогических разработок, что, в свою очередь, привело к более детальному обсуждению проблемы структуры и содержания научно- педагогического знания, научно-педагогической рациональности, собственных научно- педагогических методов исследования. Ситуация в педагогике предельно усложнилась. Вопросы самоидентификации педагогической науки, обретения аутентичности с небывалой до этого остротой встали перед этой дисциплиной. </w:t>
      </w:r>
      <w:proofErr w:type="spellStart"/>
      <w:r w:rsidRPr="00EB0ED6">
        <w:rPr>
          <w:rFonts w:ascii="Times New Roman" w:hAnsi="Times New Roman" w:cs="Times New Roman"/>
          <w:sz w:val="28"/>
          <w:szCs w:val="28"/>
        </w:rPr>
        <w:t>Науковедение</w:t>
      </w:r>
      <w:proofErr w:type="spellEnd"/>
      <w:r w:rsidRPr="00EB0ED6">
        <w:rPr>
          <w:rFonts w:ascii="Times New Roman" w:hAnsi="Times New Roman" w:cs="Times New Roman"/>
          <w:sz w:val="28"/>
          <w:szCs w:val="28"/>
        </w:rPr>
        <w:t>, по мысли многих представителей педагогики, в такой ситуации начинало выступать спасительным средством, позволяющим педагогике ответить на краеугольные для нее вопросы: каков предмет педагогической науки, что собой представляет предметное поле педагогики, каков ее методологический и теоретический инструментарий, насколько можно доверять результатам педагогической науки и что стоит за словами «педагогическое знание»</w:t>
      </w:r>
    </w:p>
    <w:p w:rsidR="00CA42AC" w:rsidRPr="00EB0ED6" w:rsidRDefault="00CA42AC" w:rsidP="00CA42AC">
      <w:pPr>
        <w:ind w:left="-567"/>
        <w:jc w:val="both"/>
        <w:rPr>
          <w:rFonts w:ascii="Times New Roman" w:hAnsi="Times New Roman" w:cs="Times New Roman"/>
          <w:sz w:val="28"/>
          <w:szCs w:val="28"/>
        </w:rPr>
      </w:pPr>
      <w:r w:rsidRPr="00EB0ED6">
        <w:rPr>
          <w:rFonts w:ascii="Times New Roman" w:hAnsi="Times New Roman" w:cs="Times New Roman"/>
          <w:sz w:val="28"/>
          <w:szCs w:val="28"/>
        </w:rPr>
        <w:t>Цель педагогической науки, понятие педагогического знания</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Цель науки - получение истины</w:t>
      </w:r>
    </w:p>
    <w:p w:rsidR="00CA42AC" w:rsidRPr="00EB0ED6" w:rsidRDefault="00CA42AC" w:rsidP="00CA42AC">
      <w:pPr>
        <w:ind w:left="-567"/>
        <w:jc w:val="both"/>
        <w:rPr>
          <w:rFonts w:ascii="Times New Roman" w:hAnsi="Times New Roman" w:cs="Times New Roman"/>
          <w:sz w:val="28"/>
          <w:szCs w:val="28"/>
        </w:rPr>
      </w:pPr>
      <w:r w:rsidRPr="00EB0ED6">
        <w:rPr>
          <w:rFonts w:ascii="Times New Roman" w:hAnsi="Times New Roman" w:cs="Times New Roman"/>
          <w:sz w:val="28"/>
          <w:szCs w:val="28"/>
        </w:rPr>
        <w:t xml:space="preserve">Ответ на вопрос, что такое истина, дает теория познания (гносеология). Конкретная наука принимает ответы, даваемые гносеологией, выстраивая на этом ответе свою конкретно-научную познавательную деятельность. Педагогическая наука стремится к обретению истинного знания о мире образования. </w:t>
      </w:r>
    </w:p>
    <w:p w:rsidR="00CA42AC" w:rsidRPr="00EB0ED6" w:rsidRDefault="00EB0ED6" w:rsidP="00EB0ED6">
      <w:pPr>
        <w:ind w:left="-567" w:firstLine="1275"/>
        <w:jc w:val="both"/>
        <w:rPr>
          <w:rFonts w:ascii="Times New Roman" w:hAnsi="Times New Roman" w:cs="Times New Roman"/>
          <w:sz w:val="28"/>
          <w:szCs w:val="28"/>
        </w:rPr>
      </w:pPr>
      <w:r w:rsidRPr="00EB0ED6">
        <w:rPr>
          <w:rFonts w:ascii="Times New Roman" w:hAnsi="Times New Roman" w:cs="Times New Roman"/>
          <w:sz w:val="28"/>
          <w:szCs w:val="28"/>
        </w:rPr>
        <w:t xml:space="preserve">Знание - </w:t>
      </w:r>
      <w:r w:rsidR="00CA42AC" w:rsidRPr="00EB0ED6">
        <w:rPr>
          <w:rFonts w:ascii="Times New Roman" w:hAnsi="Times New Roman" w:cs="Times New Roman"/>
          <w:sz w:val="28"/>
          <w:szCs w:val="28"/>
        </w:rPr>
        <w:t>это продукт человеческого сознания, такой же продукт,  знани</w:t>
      </w:r>
      <w:proofErr w:type="gramStart"/>
      <w:r w:rsidR="00CA42AC" w:rsidRPr="00EB0ED6">
        <w:rPr>
          <w:rFonts w:ascii="Times New Roman" w:hAnsi="Times New Roman" w:cs="Times New Roman"/>
          <w:sz w:val="28"/>
          <w:szCs w:val="28"/>
        </w:rPr>
        <w:t>е-</w:t>
      </w:r>
      <w:proofErr w:type="gramEnd"/>
      <w:r w:rsidR="00CA42AC" w:rsidRPr="00EB0ED6">
        <w:rPr>
          <w:rFonts w:ascii="Times New Roman" w:hAnsi="Times New Roman" w:cs="Times New Roman"/>
          <w:sz w:val="28"/>
          <w:szCs w:val="28"/>
        </w:rPr>
        <w:t xml:space="preserve"> есть результат познания. А что такое познание? Это получение знания. Знанием следует считать рационально обоснованное утверждение, то есть утверждение, доказанное, подтверждающееся опытом. Для этого определяются критерии научности, позволяющие демаркировать научное знание от знания, которое научным не является.</w:t>
      </w:r>
    </w:p>
    <w:p w:rsidR="00CA42AC" w:rsidRPr="00EB0ED6" w:rsidRDefault="00CA42AC" w:rsidP="00EB0ED6">
      <w:pPr>
        <w:ind w:left="-567"/>
        <w:jc w:val="both"/>
        <w:rPr>
          <w:rFonts w:ascii="Times New Roman" w:hAnsi="Times New Roman" w:cs="Times New Roman"/>
          <w:sz w:val="28"/>
          <w:szCs w:val="28"/>
        </w:rPr>
      </w:pPr>
      <w:r w:rsidRPr="00EB0ED6">
        <w:rPr>
          <w:rFonts w:ascii="Times New Roman" w:hAnsi="Times New Roman" w:cs="Times New Roman"/>
          <w:b/>
          <w:i/>
          <w:sz w:val="28"/>
          <w:szCs w:val="28"/>
        </w:rPr>
        <w:lastRenderedPageBreak/>
        <w:t>Научно- педагогическая рациональность и критерии научности педагогического знания</w:t>
      </w:r>
      <w:r w:rsidR="00EB0ED6" w:rsidRPr="00EB0ED6">
        <w:rPr>
          <w:rFonts w:ascii="Times New Roman" w:hAnsi="Times New Roman" w:cs="Times New Roman"/>
          <w:b/>
          <w:i/>
          <w:sz w:val="28"/>
          <w:szCs w:val="28"/>
        </w:rPr>
        <w:t xml:space="preserve">. </w:t>
      </w:r>
      <w:r w:rsidR="00EB0ED6" w:rsidRPr="00EB0ED6">
        <w:rPr>
          <w:rFonts w:ascii="Times New Roman" w:hAnsi="Times New Roman" w:cs="Times New Roman"/>
          <w:sz w:val="28"/>
          <w:szCs w:val="28"/>
        </w:rPr>
        <w:t xml:space="preserve">Наука </w:t>
      </w:r>
      <w:r w:rsidRPr="00EB0ED6">
        <w:rPr>
          <w:rFonts w:ascii="Times New Roman" w:hAnsi="Times New Roman" w:cs="Times New Roman"/>
          <w:sz w:val="28"/>
          <w:szCs w:val="28"/>
        </w:rPr>
        <w:t>-</w:t>
      </w:r>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институт развивающийся. В контексте исторического изменения института науки претерпевали изменения и критерии научности, задающие нормативный ценностный стандарт научной деятельности. </w:t>
      </w:r>
      <w:r w:rsidRPr="00EB0ED6">
        <w:rPr>
          <w:rFonts w:ascii="Times New Roman" w:hAnsi="Times New Roman" w:cs="Times New Roman"/>
          <w:sz w:val="28"/>
          <w:szCs w:val="28"/>
        </w:rPr>
        <w:tab/>
      </w:r>
      <w:r w:rsidRPr="00EB0ED6">
        <w:rPr>
          <w:rFonts w:ascii="Times New Roman" w:hAnsi="Times New Roman" w:cs="Times New Roman"/>
          <w:sz w:val="28"/>
          <w:szCs w:val="28"/>
        </w:rPr>
        <w:tab/>
      </w:r>
      <w:r w:rsidRPr="00EB0ED6">
        <w:rPr>
          <w:rFonts w:ascii="Times New Roman" w:hAnsi="Times New Roman" w:cs="Times New Roman"/>
          <w:sz w:val="28"/>
          <w:szCs w:val="28"/>
        </w:rPr>
        <w:tab/>
        <w:t xml:space="preserve">В развитии науки, в том числе и педагогической, можно выделить такие периоды, которые характеризуются радикальными изменениями основ научно – исследовательской деятельности. Это в полной мере имеет отношение и к коренному изменению нормативных структур педагогического исследования, которыми и выступают критерии научности. Эти периоды вполне оправданно рассматривать как этапы формирования новых типов научно-педагогической рациональности. </w:t>
      </w:r>
    </w:p>
    <w:p w:rsidR="00CA42AC" w:rsidRPr="00EB0ED6" w:rsidRDefault="00CA42AC" w:rsidP="00EB0ED6">
      <w:pPr>
        <w:ind w:left="-567" w:firstLine="1275"/>
        <w:jc w:val="both"/>
        <w:rPr>
          <w:rFonts w:ascii="Times New Roman" w:hAnsi="Times New Roman" w:cs="Times New Roman"/>
          <w:sz w:val="28"/>
          <w:szCs w:val="28"/>
          <w:lang w:val="kk-KZ"/>
        </w:rPr>
      </w:pPr>
      <w:r w:rsidRPr="00EB0ED6">
        <w:rPr>
          <w:rFonts w:ascii="Times New Roman" w:hAnsi="Times New Roman" w:cs="Times New Roman"/>
          <w:sz w:val="28"/>
          <w:szCs w:val="28"/>
        </w:rPr>
        <w:t xml:space="preserve">В исследованиях, посвященных истории становления науки, обычно выделяются три периода, в рамках которых возникали, оформлялись и закреплялись в сознании научного сообщества специфичные своему времени нормы исследования действительности. </w:t>
      </w:r>
      <w:proofErr w:type="gramStart"/>
      <w:r w:rsidRPr="00EB0ED6">
        <w:rPr>
          <w:rFonts w:ascii="Times New Roman" w:hAnsi="Times New Roman" w:cs="Times New Roman"/>
          <w:sz w:val="28"/>
          <w:szCs w:val="28"/>
        </w:rPr>
        <w:t>Описываемая в трудах по истории науки последовательность смены  типов научной рациональности выглядит следующим образом: классический тип научной рациональности (</w:t>
      </w:r>
      <w:r w:rsidRPr="00EB0ED6">
        <w:rPr>
          <w:rFonts w:ascii="Times New Roman" w:hAnsi="Times New Roman" w:cs="Times New Roman"/>
          <w:sz w:val="28"/>
          <w:szCs w:val="28"/>
          <w:lang w:val="en-US"/>
        </w:rPr>
        <w:t>XVII</w:t>
      </w:r>
      <w:r w:rsidRPr="00EB0ED6">
        <w:rPr>
          <w:rFonts w:ascii="Times New Roman" w:hAnsi="Times New Roman" w:cs="Times New Roman"/>
          <w:sz w:val="28"/>
          <w:szCs w:val="28"/>
        </w:rPr>
        <w:t xml:space="preserve">-конец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 века); неклассической тип научной рациональности  (конец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-середина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века); пост неклассический тип научной рациональности  (середина </w:t>
      </w:r>
      <w:r w:rsidRPr="00EB0ED6">
        <w:rPr>
          <w:rFonts w:ascii="Times New Roman" w:hAnsi="Times New Roman" w:cs="Times New Roman"/>
          <w:sz w:val="28"/>
          <w:szCs w:val="28"/>
          <w:lang w:val="en-US"/>
        </w:rPr>
        <w:t>XX</w:t>
      </w:r>
      <w:r w:rsidR="00EB0ED6" w:rsidRPr="00EB0ED6">
        <w:rPr>
          <w:rFonts w:ascii="Times New Roman" w:hAnsi="Times New Roman" w:cs="Times New Roman"/>
          <w:sz w:val="28"/>
          <w:szCs w:val="28"/>
        </w:rPr>
        <w:t xml:space="preserve"> века - по настоящее время.</w:t>
      </w:r>
      <w:proofErr w:type="gramEnd"/>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Изучение особенностей развития педагогической науки свидетельствует о том, что эта схема лишь частично </w:t>
      </w:r>
      <w:proofErr w:type="spellStart"/>
      <w:r w:rsidR="00EB0ED6" w:rsidRPr="00EB0ED6">
        <w:rPr>
          <w:rFonts w:ascii="Times New Roman" w:hAnsi="Times New Roman" w:cs="Times New Roman"/>
          <w:sz w:val="28"/>
          <w:szCs w:val="28"/>
        </w:rPr>
        <w:t>приложима</w:t>
      </w:r>
      <w:proofErr w:type="spellEnd"/>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 к описанию исторического становления этой области научного знания. В период с </w:t>
      </w:r>
      <w:r w:rsidRPr="00EB0ED6">
        <w:rPr>
          <w:rFonts w:ascii="Times New Roman" w:hAnsi="Times New Roman" w:cs="Times New Roman"/>
          <w:sz w:val="28"/>
          <w:szCs w:val="28"/>
          <w:lang w:val="en-US"/>
        </w:rPr>
        <w:t>XVII</w:t>
      </w:r>
      <w:r w:rsidRPr="00EB0ED6">
        <w:rPr>
          <w:rFonts w:ascii="Times New Roman" w:hAnsi="Times New Roman" w:cs="Times New Roman"/>
          <w:sz w:val="28"/>
          <w:szCs w:val="28"/>
        </w:rPr>
        <w:t xml:space="preserve"> по конец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 века в педагогике, активно перенимавшей логику научного понимания, присущую лидерам науки в это время, </w:t>
      </w:r>
      <w:proofErr w:type="gramStart"/>
      <w:r w:rsidRPr="00EB0ED6">
        <w:rPr>
          <w:rFonts w:ascii="Times New Roman" w:hAnsi="Times New Roman" w:cs="Times New Roman"/>
          <w:sz w:val="28"/>
          <w:szCs w:val="28"/>
        </w:rPr>
        <w:t>-м</w:t>
      </w:r>
      <w:proofErr w:type="gramEnd"/>
      <w:r w:rsidRPr="00EB0ED6">
        <w:rPr>
          <w:rFonts w:ascii="Times New Roman" w:hAnsi="Times New Roman" w:cs="Times New Roman"/>
          <w:sz w:val="28"/>
          <w:szCs w:val="28"/>
        </w:rPr>
        <w:t xml:space="preserve">атематики и физики, был сформирован классический тип научно-педагогической рациональности. Его особенностями выступали: понимание мира образования как сферы прогрессивно направленного линейного развития; понимания образования как сферы действия жестко однозначной детерминаций; понимание образования как сферы, в которой прошлое определяет настоящее так же изначально, как и настоящее определяет будущее. Классический тип научно-педагогической рациональности предполагал возможным описание образовательных объектов как существующих самих по себе в строго заданной системе координат. Для этого считалось необходимой элиминация всего того, что имело отношение к субъекту научно-педагогического познания и возмущало процесс исследования образовательных реалий. Опора на однозначную </w:t>
      </w:r>
      <w:proofErr w:type="spellStart"/>
      <w:r w:rsidRPr="00EB0ED6">
        <w:rPr>
          <w:rFonts w:ascii="Times New Roman" w:hAnsi="Times New Roman" w:cs="Times New Roman"/>
          <w:sz w:val="28"/>
          <w:szCs w:val="28"/>
        </w:rPr>
        <w:t>причинноследственную</w:t>
      </w:r>
      <w:proofErr w:type="spellEnd"/>
      <w:r w:rsidRPr="00EB0ED6">
        <w:rPr>
          <w:rFonts w:ascii="Times New Roman" w:hAnsi="Times New Roman" w:cs="Times New Roman"/>
          <w:sz w:val="28"/>
          <w:szCs w:val="28"/>
        </w:rPr>
        <w:t xml:space="preserve"> зависимость составляла норму для педагогического рассмотрения явлений. </w:t>
      </w:r>
      <w:proofErr w:type="gramStart"/>
      <w:r w:rsidRPr="00EB0ED6">
        <w:rPr>
          <w:rFonts w:ascii="Times New Roman" w:hAnsi="Times New Roman" w:cs="Times New Roman"/>
          <w:sz w:val="28"/>
          <w:szCs w:val="28"/>
        </w:rPr>
        <w:t>Ориентация педагогики на ведущие в то время дисциплины, математику и физику, позволили ей сформулировать два крите</w:t>
      </w:r>
      <w:r w:rsidR="00EB0ED6" w:rsidRPr="00EB0ED6">
        <w:rPr>
          <w:rFonts w:ascii="Times New Roman" w:hAnsi="Times New Roman" w:cs="Times New Roman"/>
          <w:sz w:val="28"/>
          <w:szCs w:val="28"/>
        </w:rPr>
        <w:t xml:space="preserve">рия научности эталона научности </w:t>
      </w:r>
      <w:r w:rsidRPr="00EB0ED6">
        <w:rPr>
          <w:rFonts w:ascii="Times New Roman" w:hAnsi="Times New Roman" w:cs="Times New Roman"/>
          <w:sz w:val="28"/>
          <w:szCs w:val="28"/>
        </w:rPr>
        <w:t xml:space="preserve">логической непротиворечивости и </w:t>
      </w:r>
      <w:r w:rsidRPr="00EB0ED6">
        <w:rPr>
          <w:rFonts w:ascii="Times New Roman" w:hAnsi="Times New Roman" w:cs="Times New Roman"/>
          <w:sz w:val="28"/>
          <w:szCs w:val="28"/>
        </w:rPr>
        <w:lastRenderedPageBreak/>
        <w:t>опытного подтверждения (позднее он стал именоваться к</w:t>
      </w:r>
      <w:r w:rsidR="00EB0ED6" w:rsidRPr="00EB0ED6">
        <w:rPr>
          <w:rFonts w:ascii="Times New Roman" w:hAnsi="Times New Roman" w:cs="Times New Roman"/>
          <w:sz w:val="28"/>
          <w:szCs w:val="28"/>
        </w:rPr>
        <w:t>ритерием верификации.</w:t>
      </w:r>
      <w:proofErr w:type="gramEnd"/>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 xml:space="preserve">Стремление возвысить педагогику до математики, приблизить ее к ясной, строгой, </w:t>
      </w:r>
      <w:proofErr w:type="gramStart"/>
      <w:r w:rsidRPr="00EB0ED6">
        <w:rPr>
          <w:rFonts w:ascii="Times New Roman" w:hAnsi="Times New Roman" w:cs="Times New Roman"/>
          <w:sz w:val="28"/>
          <w:szCs w:val="28"/>
        </w:rPr>
        <w:t>логический</w:t>
      </w:r>
      <w:proofErr w:type="gramEnd"/>
      <w:r w:rsidRPr="00EB0ED6">
        <w:rPr>
          <w:rFonts w:ascii="Times New Roman" w:hAnsi="Times New Roman" w:cs="Times New Roman"/>
          <w:sz w:val="28"/>
          <w:szCs w:val="28"/>
        </w:rPr>
        <w:t xml:space="preserve"> обоснованной структуре, способствовали появлению в сфере методологии педагогического знания критерия логической непротиворечивости. Критерий логической непротиворечивости нормативно диктовал необходимость построения педагогического знания методом логической аргументации и дедукции из найденных первых начал.</w:t>
      </w:r>
      <w:r w:rsidRPr="00EB0ED6">
        <w:rPr>
          <w:rFonts w:ascii="Times New Roman" w:hAnsi="Times New Roman" w:cs="Times New Roman"/>
          <w:sz w:val="28"/>
          <w:szCs w:val="28"/>
        </w:rPr>
        <w:tab/>
      </w:r>
      <w:r w:rsidRPr="00EB0ED6">
        <w:rPr>
          <w:rFonts w:ascii="Times New Roman" w:hAnsi="Times New Roman" w:cs="Times New Roman"/>
          <w:sz w:val="28"/>
          <w:szCs w:val="28"/>
        </w:rPr>
        <w:tab/>
        <w:t xml:space="preserve">Успехи физики, в свою очередь, заставили педагогов-исследователей того периода обратиться к теме опытной проверки (экспериментальной) знаний.  </w:t>
      </w:r>
      <w:proofErr w:type="gramStart"/>
      <w:r w:rsidRPr="00EB0ED6">
        <w:rPr>
          <w:rFonts w:ascii="Times New Roman" w:hAnsi="Times New Roman" w:cs="Times New Roman"/>
          <w:sz w:val="28"/>
          <w:szCs w:val="28"/>
        </w:rPr>
        <w:t>Фокусирование исследовательского внимания на опытную апробацию знания означало, что логическое испытание педагогической  истины объявлялось принципиально недостаточными, оправданным же утверждалось только доказательство, коренящееся в эксперименте.</w:t>
      </w:r>
      <w:proofErr w:type="gramEnd"/>
      <w:r w:rsidRPr="00EB0ED6">
        <w:rPr>
          <w:rFonts w:ascii="Times New Roman" w:hAnsi="Times New Roman" w:cs="Times New Roman"/>
          <w:sz w:val="28"/>
          <w:szCs w:val="28"/>
        </w:rPr>
        <w:t xml:space="preserve"> В педагогическую науку по существу вводился новый нормативный критерий-критерий верификации, который нормативно диктовал необходимость сбора экспериментальным путем </w:t>
      </w:r>
      <w:proofErr w:type="spellStart"/>
      <w:r w:rsidRPr="00EB0ED6">
        <w:rPr>
          <w:rFonts w:ascii="Times New Roman" w:hAnsi="Times New Roman" w:cs="Times New Roman"/>
          <w:sz w:val="28"/>
          <w:szCs w:val="28"/>
        </w:rPr>
        <w:t>фактуальных</w:t>
      </w:r>
      <w:proofErr w:type="spellEnd"/>
      <w:r w:rsidRPr="00EB0ED6">
        <w:rPr>
          <w:rFonts w:ascii="Times New Roman" w:hAnsi="Times New Roman" w:cs="Times New Roman"/>
          <w:sz w:val="28"/>
          <w:szCs w:val="28"/>
        </w:rPr>
        <w:t xml:space="preserve"> данных и их последующее обобщение. Педагогическое знание, выстраиваемое на критерии верификации, обретало гипотетико-дедуктивные черты, то есть понималось как знание, имеющее в той или иной ст</w:t>
      </w:r>
      <w:r w:rsidR="00EB0ED6" w:rsidRPr="00EB0ED6">
        <w:rPr>
          <w:rFonts w:ascii="Times New Roman" w:hAnsi="Times New Roman" w:cs="Times New Roman"/>
          <w:sz w:val="28"/>
          <w:szCs w:val="28"/>
        </w:rPr>
        <w:t xml:space="preserve">епени вероятностный характер. </w:t>
      </w:r>
      <w:proofErr w:type="gramStart"/>
      <w:r w:rsidRPr="00EB0ED6">
        <w:rPr>
          <w:rFonts w:ascii="Times New Roman" w:hAnsi="Times New Roman" w:cs="Times New Roman"/>
          <w:sz w:val="28"/>
          <w:szCs w:val="28"/>
        </w:rPr>
        <w:t xml:space="preserve">Начиная с конца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века в науке начинает</w:t>
      </w:r>
      <w:proofErr w:type="gramEnd"/>
      <w:r w:rsidRPr="00EB0ED6">
        <w:rPr>
          <w:rFonts w:ascii="Times New Roman" w:hAnsi="Times New Roman" w:cs="Times New Roman"/>
          <w:sz w:val="28"/>
          <w:szCs w:val="28"/>
        </w:rPr>
        <w:t xml:space="preserve"> активно формироваться новый неклассический тип научной рациональности. В контексте этого процесса возникают и утверждаются иные, чем ранее, образцы </w:t>
      </w:r>
      <w:r w:rsidR="00EB0ED6" w:rsidRPr="00EB0ED6">
        <w:rPr>
          <w:rFonts w:ascii="Times New Roman" w:hAnsi="Times New Roman" w:cs="Times New Roman"/>
          <w:sz w:val="28"/>
          <w:szCs w:val="28"/>
        </w:rPr>
        <w:t>исследования реальности.</w:t>
      </w:r>
      <w:r w:rsidR="00EB0ED6" w:rsidRPr="00EB0ED6">
        <w:rPr>
          <w:rFonts w:ascii="Times New Roman" w:hAnsi="Times New Roman" w:cs="Times New Roman"/>
          <w:sz w:val="28"/>
          <w:szCs w:val="28"/>
        </w:rPr>
        <w:tab/>
      </w:r>
      <w:r w:rsidR="00EB0ED6" w:rsidRPr="00EB0ED6">
        <w:rPr>
          <w:rFonts w:ascii="Times New Roman" w:hAnsi="Times New Roman" w:cs="Times New Roman"/>
          <w:sz w:val="28"/>
          <w:szCs w:val="28"/>
        </w:rPr>
        <w:tab/>
      </w:r>
      <w:r w:rsidRPr="00EB0ED6">
        <w:rPr>
          <w:rFonts w:ascii="Times New Roman" w:hAnsi="Times New Roman" w:cs="Times New Roman"/>
          <w:sz w:val="28"/>
          <w:szCs w:val="28"/>
        </w:rPr>
        <w:t xml:space="preserve">В гуманитарных наука к появлению неклассического типа научной рациональности способствовали интенсивно проводившиеся в начале </w:t>
      </w:r>
      <w:r w:rsidRPr="00EB0ED6">
        <w:rPr>
          <w:rFonts w:ascii="Times New Roman" w:hAnsi="Times New Roman" w:cs="Times New Roman"/>
          <w:sz w:val="28"/>
          <w:szCs w:val="28"/>
          <w:lang w:val="en-US"/>
        </w:rPr>
        <w:t>XX</w:t>
      </w:r>
      <w:r w:rsidRPr="00EB0ED6">
        <w:rPr>
          <w:rFonts w:ascii="Times New Roman" w:hAnsi="Times New Roman" w:cs="Times New Roman"/>
          <w:sz w:val="28"/>
          <w:szCs w:val="28"/>
          <w:lang w:val="kk-KZ"/>
        </w:rPr>
        <w:t>столетия поиски фундаментальных отличий гуманитарного знания от естественн</w:t>
      </w:r>
      <w:proofErr w:type="gramStart"/>
      <w:r w:rsidRPr="00EB0ED6">
        <w:rPr>
          <w:rFonts w:ascii="Times New Roman" w:hAnsi="Times New Roman" w:cs="Times New Roman"/>
          <w:sz w:val="28"/>
          <w:szCs w:val="28"/>
          <w:lang w:val="kk-KZ"/>
        </w:rPr>
        <w:t>о-</w:t>
      </w:r>
      <w:proofErr w:type="gramEnd"/>
      <w:r w:rsidRPr="00EB0ED6">
        <w:rPr>
          <w:rFonts w:ascii="Times New Roman" w:hAnsi="Times New Roman" w:cs="Times New Roman"/>
          <w:sz w:val="28"/>
          <w:szCs w:val="28"/>
          <w:lang w:val="kk-KZ"/>
        </w:rPr>
        <w:t xml:space="preserve"> научного. Ориентация педагогики на гуманитарные дисциплины, становившиеся в то время в науке все более и более популярными, подтолкнула ее к включению в свой методологический базис гуманитарных критериев научности. В педагогической науке субъекта познания ученого начинают рассматривать не только как ностиеля </w:t>
      </w:r>
      <w:r w:rsidRPr="00EB0ED6">
        <w:rPr>
          <w:rFonts w:ascii="Times New Roman" w:hAnsi="Times New Roman" w:cs="Times New Roman"/>
          <w:sz w:val="28"/>
          <w:szCs w:val="28"/>
        </w:rPr>
        <w:t>“</w:t>
      </w:r>
      <w:r w:rsidRPr="00EB0ED6">
        <w:rPr>
          <w:rFonts w:ascii="Times New Roman" w:hAnsi="Times New Roman" w:cs="Times New Roman"/>
          <w:sz w:val="28"/>
          <w:szCs w:val="28"/>
          <w:lang w:val="kk-KZ"/>
        </w:rPr>
        <w:t>разума</w:t>
      </w:r>
      <w:r w:rsidRPr="00EB0ED6">
        <w:rPr>
          <w:rFonts w:ascii="Times New Roman" w:hAnsi="Times New Roman" w:cs="Times New Roman"/>
          <w:sz w:val="28"/>
          <w:szCs w:val="28"/>
        </w:rPr>
        <w:t xml:space="preserve">”, но и как существо, подверженное влиянию эмоций, чувств, переживаний в рамках, осуществляемой им исследовательской деятельности. Отечественная педагогика конца </w:t>
      </w:r>
      <w:r w:rsidRPr="00EB0ED6">
        <w:rPr>
          <w:rFonts w:ascii="Times New Roman" w:hAnsi="Times New Roman" w:cs="Times New Roman"/>
          <w:sz w:val="28"/>
          <w:szCs w:val="28"/>
          <w:lang w:val="en-US"/>
        </w:rPr>
        <w:t>XIX</w:t>
      </w:r>
      <w:r w:rsidRPr="00EB0ED6">
        <w:rPr>
          <w:rFonts w:ascii="Times New Roman" w:hAnsi="Times New Roman" w:cs="Times New Roman"/>
          <w:sz w:val="28"/>
          <w:szCs w:val="28"/>
        </w:rPr>
        <w:t xml:space="preserve"> –начала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века развивалась в фарватере движения к новому, неклассическому, типу научной рациональности с присущими ей критериями научности, которые наряду с критериями логической непротиворечивости, </w:t>
      </w:r>
      <w:proofErr w:type="spellStart"/>
      <w:r w:rsidRPr="00EB0ED6">
        <w:rPr>
          <w:rFonts w:ascii="Times New Roman" w:hAnsi="Times New Roman" w:cs="Times New Roman"/>
          <w:sz w:val="28"/>
          <w:szCs w:val="28"/>
        </w:rPr>
        <w:t>верифицируемости</w:t>
      </w:r>
      <w:proofErr w:type="spellEnd"/>
      <w:r w:rsidRPr="00EB0ED6">
        <w:rPr>
          <w:rFonts w:ascii="Times New Roman" w:hAnsi="Times New Roman" w:cs="Times New Roman"/>
          <w:sz w:val="28"/>
          <w:szCs w:val="28"/>
        </w:rPr>
        <w:t xml:space="preserve">, включали в себя критерии </w:t>
      </w:r>
      <w:r w:rsidR="00EB0ED6" w:rsidRPr="00EB0ED6">
        <w:rPr>
          <w:rFonts w:ascii="Times New Roman" w:hAnsi="Times New Roman" w:cs="Times New Roman"/>
          <w:sz w:val="28"/>
          <w:szCs w:val="28"/>
        </w:rPr>
        <w:t xml:space="preserve">красоты, </w:t>
      </w:r>
      <w:proofErr w:type="spellStart"/>
      <w:r w:rsidR="00EB0ED6" w:rsidRPr="00EB0ED6">
        <w:rPr>
          <w:rFonts w:ascii="Times New Roman" w:hAnsi="Times New Roman" w:cs="Times New Roman"/>
          <w:sz w:val="28"/>
          <w:szCs w:val="28"/>
        </w:rPr>
        <w:t>эвристичности</w:t>
      </w:r>
      <w:proofErr w:type="spellEnd"/>
      <w:r w:rsidR="00EB0ED6" w:rsidRPr="00EB0ED6">
        <w:rPr>
          <w:rFonts w:ascii="Times New Roman" w:hAnsi="Times New Roman" w:cs="Times New Roman"/>
          <w:sz w:val="28"/>
          <w:szCs w:val="28"/>
        </w:rPr>
        <w:t xml:space="preserve">. </w:t>
      </w:r>
      <w:r w:rsidRPr="00EB0ED6">
        <w:rPr>
          <w:rFonts w:ascii="Times New Roman" w:hAnsi="Times New Roman" w:cs="Times New Roman"/>
          <w:sz w:val="28"/>
          <w:szCs w:val="28"/>
        </w:rPr>
        <w:tab/>
        <w:t xml:space="preserve">Однако произошедшие в стране в 2020-х годах  </w:t>
      </w:r>
      <w:r w:rsidRPr="00EB0ED6">
        <w:rPr>
          <w:rFonts w:ascii="Times New Roman" w:hAnsi="Times New Roman" w:cs="Times New Roman"/>
          <w:sz w:val="28"/>
          <w:szCs w:val="28"/>
          <w:lang w:val="en-US"/>
        </w:rPr>
        <w:t>XX</w:t>
      </w:r>
      <w:r w:rsidRPr="00EB0ED6">
        <w:rPr>
          <w:rFonts w:ascii="Times New Roman" w:hAnsi="Times New Roman" w:cs="Times New Roman"/>
          <w:sz w:val="28"/>
          <w:szCs w:val="28"/>
        </w:rPr>
        <w:t xml:space="preserve"> столетия события прервали этот процесс. В педагогике на долгое время (более 70 лет) установился единый стандарт научности знания. Этот стандарт по существу воспроизводил стандарт, характерный для аксиоматически выводимого знания. Из непреложных посылок, присущих марксистско-ленинскому видению процесса </w:t>
      </w:r>
      <w:r w:rsidRPr="00EB0ED6">
        <w:rPr>
          <w:rFonts w:ascii="Times New Roman" w:hAnsi="Times New Roman" w:cs="Times New Roman"/>
          <w:sz w:val="28"/>
          <w:szCs w:val="28"/>
        </w:rPr>
        <w:lastRenderedPageBreak/>
        <w:t xml:space="preserve">познания, делались соответствующие </w:t>
      </w:r>
      <w:proofErr w:type="gramStart"/>
      <w:r w:rsidRPr="00EB0ED6">
        <w:rPr>
          <w:rFonts w:ascii="Times New Roman" w:hAnsi="Times New Roman" w:cs="Times New Roman"/>
          <w:sz w:val="28"/>
          <w:szCs w:val="28"/>
        </w:rPr>
        <w:t>педагогическое</w:t>
      </w:r>
      <w:proofErr w:type="gramEnd"/>
      <w:r w:rsidRPr="00EB0ED6">
        <w:rPr>
          <w:rFonts w:ascii="Times New Roman" w:hAnsi="Times New Roman" w:cs="Times New Roman"/>
          <w:sz w:val="28"/>
          <w:szCs w:val="28"/>
        </w:rPr>
        <w:t xml:space="preserve"> выводы и разрабатывались способы трансформации образовательной реальности в нужном направлении. В этот период в отечественной педагогике появилось значительное количество педагогических исследований, которые отвечали требованиям советского времени и которые, по сути, выстраивались на базе критерия логи</w:t>
      </w:r>
      <w:r w:rsidR="00EB0ED6" w:rsidRPr="00EB0ED6">
        <w:rPr>
          <w:rFonts w:ascii="Times New Roman" w:hAnsi="Times New Roman" w:cs="Times New Roman"/>
          <w:sz w:val="28"/>
          <w:szCs w:val="28"/>
        </w:rPr>
        <w:t xml:space="preserve">ческой непротиворечивости. </w:t>
      </w:r>
      <w:r w:rsidRPr="00EB0ED6">
        <w:rPr>
          <w:rFonts w:ascii="Times New Roman" w:hAnsi="Times New Roman" w:cs="Times New Roman"/>
          <w:sz w:val="28"/>
          <w:szCs w:val="28"/>
        </w:rPr>
        <w:t xml:space="preserve">В общемировом контексте период, начавшийся с середины </w:t>
      </w:r>
      <w:r w:rsidRPr="00EB0ED6">
        <w:rPr>
          <w:rFonts w:ascii="Times New Roman" w:hAnsi="Times New Roman" w:cs="Times New Roman"/>
          <w:sz w:val="28"/>
          <w:szCs w:val="28"/>
          <w:lang w:val="en-US"/>
        </w:rPr>
        <w:t>XX</w:t>
      </w:r>
      <w:r w:rsidRPr="00EB0ED6">
        <w:rPr>
          <w:rFonts w:ascii="Times New Roman" w:hAnsi="Times New Roman" w:cs="Times New Roman"/>
          <w:sz w:val="28"/>
          <w:szCs w:val="28"/>
          <w:lang w:val="kk-KZ"/>
        </w:rPr>
        <w:t xml:space="preserve"> века и продолжающийся по сегодняшний день</w:t>
      </w:r>
      <w:proofErr w:type="gramStart"/>
      <w:r w:rsidRPr="00EB0ED6">
        <w:rPr>
          <w:rFonts w:ascii="Times New Roman" w:hAnsi="Times New Roman" w:cs="Times New Roman"/>
          <w:sz w:val="28"/>
          <w:szCs w:val="28"/>
          <w:lang w:val="kk-KZ"/>
        </w:rPr>
        <w:t>,-</w:t>
      </w:r>
      <w:proofErr w:type="gramEnd"/>
      <w:r w:rsidRPr="00EB0ED6">
        <w:rPr>
          <w:rFonts w:ascii="Times New Roman" w:hAnsi="Times New Roman" w:cs="Times New Roman"/>
          <w:sz w:val="28"/>
          <w:szCs w:val="28"/>
          <w:lang w:val="kk-KZ"/>
        </w:rPr>
        <w:t xml:space="preserve">это этап перехода к так называемому постнеклассическому типу рациональности в науке. Для постнеклассического типа рациональности характерны полный отказ от монологизма, признание множества конкурирующих подходов и принципиальной фальсифицируемости теорий, отверждение редукционизма, элементаризма, линейности. Сегодня в расширенный объем понятия  </w:t>
      </w:r>
      <w:r w:rsidRPr="00EB0ED6">
        <w:rPr>
          <w:rFonts w:ascii="Times New Roman" w:hAnsi="Times New Roman" w:cs="Times New Roman"/>
          <w:sz w:val="28"/>
          <w:szCs w:val="28"/>
        </w:rPr>
        <w:t>“</w:t>
      </w:r>
      <w:r w:rsidRPr="00EB0ED6">
        <w:rPr>
          <w:rFonts w:ascii="Times New Roman" w:hAnsi="Times New Roman" w:cs="Times New Roman"/>
          <w:sz w:val="28"/>
          <w:szCs w:val="28"/>
          <w:lang w:val="kk-KZ"/>
        </w:rPr>
        <w:t>рациональность</w:t>
      </w:r>
      <w:r w:rsidRPr="00EB0ED6">
        <w:rPr>
          <w:rFonts w:ascii="Times New Roman" w:hAnsi="Times New Roman" w:cs="Times New Roman"/>
          <w:sz w:val="28"/>
          <w:szCs w:val="28"/>
        </w:rPr>
        <w:t>”</w:t>
      </w:r>
      <w:r w:rsidRPr="00EB0ED6">
        <w:rPr>
          <w:rFonts w:ascii="Times New Roman" w:hAnsi="Times New Roman" w:cs="Times New Roman"/>
          <w:sz w:val="28"/>
          <w:szCs w:val="28"/>
          <w:lang w:val="kk-KZ"/>
        </w:rPr>
        <w:t xml:space="preserve">  стали включать интуицию, разные прагматические  характеристки: польза, удобство,эффективность. Главным в этом типе рациональности, проолжающим еще формироваться, выступает человек, который рассматривается не простокак активный  участник  познания, а как системообразующий  фактор любой исследовательской деятельности. На сегодняшний день постнеклассическое  понимание  научности все сильнее и жестче заставляет исследователя  трактовать  знания не как самоцель а как средство  решения  проблем. Если  для классической научной рациональности  было  характерным  видение знания  сквозь  призму  фундаментальности его обоснования, то для постнеклассической научной рациональности в первую  очередь свойственным становится оценивание  знания со стороны его эффективности в решении человеческих  проблем. Если для классической научной рациональности было характерным видение знания сквозь призму фундаментальности его обоснования, то дляпостнеклассической научной рациональности в первую очередь свойственным становится оценивание знания со стороны его эффективности в решении  человеческих проблем. Соответственно меняются и исследовательское поведение ученых, и методологические стандарты оценки результатов научно- исследовательской деятельности, и критерии научности получаемого знания. </w:t>
      </w:r>
    </w:p>
    <w:p w:rsidR="00CA42AC" w:rsidRPr="00EB0ED6" w:rsidRDefault="00CA42AC" w:rsidP="00EB0ED6">
      <w:pPr>
        <w:ind w:left="-567" w:firstLine="1275"/>
        <w:jc w:val="both"/>
        <w:rPr>
          <w:rFonts w:ascii="Times New Roman" w:hAnsi="Times New Roman" w:cs="Times New Roman"/>
          <w:sz w:val="28"/>
          <w:szCs w:val="28"/>
          <w:lang w:val="kk-KZ"/>
        </w:rPr>
      </w:pPr>
      <w:r w:rsidRPr="00EB0ED6">
        <w:rPr>
          <w:rFonts w:ascii="Times New Roman" w:hAnsi="Times New Roman" w:cs="Times New Roman"/>
          <w:sz w:val="28"/>
          <w:szCs w:val="28"/>
          <w:lang w:val="kk-KZ"/>
        </w:rPr>
        <w:t xml:space="preserve">Отечественная педагогика лишь вконце ХХ веека, после ухода с арены марксизма-ленинизма как магистрального видения реальности, начала включаться в общемировой процесс поиска новых оснований своей научной рациональности. Отечественная педагогика находится в этом отношении в ситуации поиска своей научной самотождественности. Этот сложнейший процесс и обусловливает то обстоятельство, что на современной ниве педагогических изысканий широко представлены исследования,базирующиеся на разных типах научной рациональности и опирающиеся на различные критерии научности. Панорама </w:t>
      </w:r>
      <w:r w:rsidRPr="00EB0ED6">
        <w:rPr>
          <w:rFonts w:ascii="Times New Roman" w:hAnsi="Times New Roman" w:cs="Times New Roman"/>
          <w:sz w:val="28"/>
          <w:szCs w:val="28"/>
          <w:lang w:val="kk-KZ"/>
        </w:rPr>
        <w:lastRenderedPageBreak/>
        <w:t xml:space="preserve">современных отечественных научно- педагогических исследований представлена также теоретическими и прикладными разработками, выросшими на эклектической основе, т. е.  калейдоскопически  объединяющей различные типы научной рациональности, имманентно включающие в себя соответствующие критерии получения и построения знания. </w:t>
      </w:r>
    </w:p>
    <w:p w:rsidR="002F6D2C" w:rsidRDefault="002F6D2C" w:rsidP="00CA42AC">
      <w:pPr>
        <w:ind w:left="-567"/>
        <w:jc w:val="both"/>
        <w:rPr>
          <w:rFonts w:ascii="Times New Roman" w:hAnsi="Times New Roman" w:cs="Times New Roman"/>
          <w:sz w:val="24"/>
          <w:szCs w:val="24"/>
        </w:rPr>
      </w:pPr>
    </w:p>
    <w:p w:rsidR="00CA42AC" w:rsidRDefault="00CA42AC" w:rsidP="00CA42AC">
      <w:pPr>
        <w:ind w:left="-567"/>
        <w:jc w:val="both"/>
        <w:rPr>
          <w:rFonts w:ascii="Times New Roman" w:hAnsi="Times New Roman" w:cs="Times New Roman"/>
          <w:sz w:val="24"/>
          <w:szCs w:val="24"/>
        </w:rPr>
      </w:pPr>
    </w:p>
    <w:p w:rsidR="00CA42AC" w:rsidRDefault="00CA42AC" w:rsidP="00CA42AC">
      <w:pPr>
        <w:ind w:left="-567"/>
        <w:jc w:val="both"/>
        <w:rPr>
          <w:rFonts w:ascii="Times New Roman" w:hAnsi="Times New Roman" w:cs="Times New Roman"/>
          <w:sz w:val="24"/>
          <w:szCs w:val="24"/>
        </w:rPr>
      </w:pPr>
    </w:p>
    <w:p w:rsidR="00CA42AC" w:rsidRDefault="00CA42AC" w:rsidP="00CA42AC">
      <w:pPr>
        <w:ind w:left="-567"/>
        <w:jc w:val="both"/>
        <w:rPr>
          <w:rFonts w:ascii="Times New Roman" w:hAnsi="Times New Roman" w:cs="Times New Roman"/>
          <w:sz w:val="24"/>
          <w:szCs w:val="24"/>
        </w:rPr>
      </w:pPr>
    </w:p>
    <w:p w:rsidR="00CA42AC" w:rsidRDefault="00CA42AC" w:rsidP="00CA42AC">
      <w:pPr>
        <w:ind w:left="-567"/>
        <w:jc w:val="both"/>
        <w:rPr>
          <w:rFonts w:ascii="Times New Roman" w:hAnsi="Times New Roman" w:cs="Times New Roman"/>
          <w:sz w:val="24"/>
          <w:szCs w:val="24"/>
        </w:rPr>
      </w:pPr>
    </w:p>
    <w:p w:rsidR="00CA42AC" w:rsidRDefault="00CA42AC" w:rsidP="00CA42AC">
      <w:pPr>
        <w:ind w:left="-567"/>
        <w:jc w:val="both"/>
        <w:rPr>
          <w:rFonts w:ascii="Times New Roman" w:hAnsi="Times New Roman" w:cs="Times New Roman"/>
          <w:sz w:val="24"/>
          <w:szCs w:val="24"/>
        </w:rPr>
      </w:pPr>
    </w:p>
    <w:p w:rsidR="00CA42AC" w:rsidRDefault="00CA42AC" w:rsidP="00CA42AC">
      <w:pPr>
        <w:ind w:left="-567"/>
        <w:jc w:val="both"/>
        <w:rPr>
          <w:rFonts w:ascii="Times New Roman" w:hAnsi="Times New Roman" w:cs="Times New Roman"/>
          <w:sz w:val="24"/>
          <w:szCs w:val="24"/>
        </w:rPr>
      </w:pPr>
    </w:p>
    <w:p w:rsidR="00CA42AC" w:rsidRDefault="00CA42AC" w:rsidP="00CA42AC">
      <w:pPr>
        <w:ind w:left="-567"/>
        <w:jc w:val="both"/>
        <w:rPr>
          <w:rFonts w:ascii="Times New Roman" w:hAnsi="Times New Roman" w:cs="Times New Roman"/>
          <w:sz w:val="24"/>
          <w:szCs w:val="24"/>
        </w:rPr>
      </w:pPr>
    </w:p>
    <w:p w:rsidR="00CA42AC" w:rsidRDefault="00CA42AC" w:rsidP="00CA42AC">
      <w:pPr>
        <w:ind w:left="-567"/>
        <w:jc w:val="both"/>
        <w:rPr>
          <w:rFonts w:ascii="Times New Roman" w:hAnsi="Times New Roman" w:cs="Times New Roman"/>
          <w:sz w:val="24"/>
          <w:szCs w:val="24"/>
        </w:rPr>
      </w:pPr>
    </w:p>
    <w:p w:rsidR="00EB0ED6" w:rsidRDefault="00EB0ED6" w:rsidP="00CA42AC">
      <w:pPr>
        <w:ind w:left="-567"/>
        <w:jc w:val="both"/>
        <w:rPr>
          <w:rFonts w:ascii="Times New Roman" w:hAnsi="Times New Roman" w:cs="Times New Roman"/>
          <w:sz w:val="24"/>
          <w:szCs w:val="24"/>
        </w:rPr>
      </w:pPr>
    </w:p>
    <w:p w:rsidR="00EB0ED6" w:rsidRDefault="00EB0ED6" w:rsidP="00CA42AC">
      <w:pPr>
        <w:ind w:left="-567"/>
        <w:jc w:val="both"/>
        <w:rPr>
          <w:rFonts w:ascii="Times New Roman" w:hAnsi="Times New Roman" w:cs="Times New Roman"/>
          <w:sz w:val="24"/>
          <w:szCs w:val="24"/>
        </w:rPr>
      </w:pPr>
    </w:p>
    <w:p w:rsidR="00EB0ED6" w:rsidRDefault="00EB0ED6" w:rsidP="00CA42AC">
      <w:pPr>
        <w:ind w:left="-567"/>
        <w:jc w:val="both"/>
        <w:rPr>
          <w:rFonts w:ascii="Times New Roman" w:hAnsi="Times New Roman" w:cs="Times New Roman"/>
          <w:sz w:val="24"/>
          <w:szCs w:val="24"/>
        </w:rPr>
      </w:pPr>
    </w:p>
    <w:p w:rsidR="00EB0ED6" w:rsidRDefault="00EB0ED6" w:rsidP="00CA42AC">
      <w:pPr>
        <w:ind w:left="-567"/>
        <w:jc w:val="both"/>
        <w:rPr>
          <w:rFonts w:ascii="Times New Roman" w:hAnsi="Times New Roman" w:cs="Times New Roman"/>
          <w:sz w:val="24"/>
          <w:szCs w:val="24"/>
        </w:rPr>
      </w:pPr>
    </w:p>
    <w:p w:rsidR="00EB0ED6" w:rsidRPr="00CA42AC" w:rsidRDefault="00EB0ED6"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F74426" w:rsidRDefault="00F74426" w:rsidP="00F74426">
      <w:pPr>
        <w:pStyle w:val="a4"/>
        <w:numPr>
          <w:ilvl w:val="1"/>
          <w:numId w:val="2"/>
        </w:numPr>
        <w:jc w:val="center"/>
        <w:rPr>
          <w:rFonts w:ascii="Times New Roman" w:hAnsi="Times New Roman" w:cs="Times New Roman"/>
          <w:b/>
          <w:sz w:val="28"/>
          <w:szCs w:val="28"/>
          <w:lang w:val="kk-KZ"/>
        </w:rPr>
      </w:pPr>
      <w:r w:rsidRPr="00F74426">
        <w:rPr>
          <w:rFonts w:ascii="Times New Roman" w:hAnsi="Times New Roman" w:cs="Times New Roman"/>
          <w:b/>
          <w:sz w:val="28"/>
          <w:szCs w:val="28"/>
          <w:lang w:val="kk-KZ"/>
        </w:rPr>
        <w:t>Философские ориентиры педагогики</w:t>
      </w:r>
    </w:p>
    <w:p w:rsidR="00F74426" w:rsidRPr="00F74426" w:rsidRDefault="00F74426" w:rsidP="00F74426">
      <w:pPr>
        <w:pStyle w:val="a4"/>
        <w:ind w:left="153"/>
        <w:rPr>
          <w:rFonts w:ascii="Times New Roman" w:hAnsi="Times New Roman" w:cs="Times New Roman"/>
          <w:b/>
          <w:sz w:val="28"/>
          <w:szCs w:val="28"/>
        </w:rPr>
      </w:pPr>
    </w:p>
    <w:p w:rsidR="00CA42AC" w:rsidRPr="00F74426" w:rsidRDefault="00CA42AC" w:rsidP="00F74426">
      <w:pPr>
        <w:ind w:left="-567" w:firstLine="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Эффективность деятельности системы образования напрямую зависит от успехов педагогической науки. Мало найдется людей, сомневающихся в правильности этого утверждения. Общее согласие, конечно же, свидетельствует о доверии широкой общественности к науке, именуемой педагогикой. Это доверие сложилось не сразу. Миновал долгий исторический период, прежде чем развеялись сомнения в силах педагогики, подсказывающей образованию, каким образом надо обучать и воспитывать каждое последующее поколение. Отнюдь не сразу педагогика заявила о себе как о сложившейся науке. Долгий путь обретения педагогикой статуса научности это поиск выберенных теоритических оснований, многократная проверка и перепроверка тех положений, которые принимались как </w:t>
      </w:r>
      <w:r w:rsidRPr="00F74426">
        <w:rPr>
          <w:rFonts w:ascii="Times New Roman" w:hAnsi="Times New Roman" w:cs="Times New Roman"/>
          <w:sz w:val="28"/>
          <w:szCs w:val="28"/>
          <w:lang w:val="kk-KZ"/>
        </w:rPr>
        <w:lastRenderedPageBreak/>
        <w:t xml:space="preserve">истинные, способные преобразить бытие социального института, ответственного за сохранение и умножение культурных и цивилизованных достижений человечечтво. </w:t>
      </w:r>
    </w:p>
    <w:p w:rsidR="00CA42AC" w:rsidRPr="00CA42AC" w:rsidRDefault="00CA42AC" w:rsidP="00CA42AC">
      <w:pPr>
        <w:ind w:left="-567" w:firstLine="567"/>
        <w:jc w:val="both"/>
        <w:rPr>
          <w:rFonts w:ascii="Times New Roman" w:hAnsi="Times New Roman" w:cs="Times New Roman"/>
          <w:sz w:val="24"/>
          <w:szCs w:val="24"/>
        </w:rPr>
      </w:pPr>
      <w:r w:rsidRPr="00F74426">
        <w:rPr>
          <w:rFonts w:ascii="Times New Roman" w:hAnsi="Times New Roman" w:cs="Times New Roman"/>
          <w:sz w:val="28"/>
          <w:szCs w:val="28"/>
          <w:lang w:val="kk-KZ"/>
        </w:rPr>
        <w:t>Педагогика всегда развивалась в содружестве с другими науками. Она всегда имела возможность сравнивать отработанность своего научного инструментария с научном инструментарием других наук. Педагогика не могла не оринтироватся на то, как наука в лице разных дисциплин (как естественно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научных, так и гуманитарных) пониала себя. Она пристрастно относилась к себе, сверяя свой научный аппарат с научным аппаратом тех наук, которые признавались в то или иное историческое время ведущими научными дисциплинами. Педагогика тщательно отшлифовывала те общенаучные основания которые служили фундаментом для ее конкретных теоретических и прикладных разработок</w:t>
      </w:r>
      <w:r w:rsidRPr="00CA42AC">
        <w:rPr>
          <w:rFonts w:ascii="Times New Roman" w:hAnsi="Times New Roman" w:cs="Times New Roman"/>
          <w:sz w:val="24"/>
          <w:szCs w:val="24"/>
          <w:lang w:val="kk-KZ"/>
        </w:rPr>
        <w:t xml:space="preserve">. </w:t>
      </w:r>
    </w:p>
    <w:p w:rsidR="00CA42AC" w:rsidRPr="00F74426" w:rsidRDefault="00CA42AC" w:rsidP="00CA42AC">
      <w:pPr>
        <w:ind w:left="-567" w:firstLine="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Критерий красоты отражает наличие гармонии в продуктах научно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педагогического творчества. Критерий красоты представляет характеристику педагогического знания со стороны субъективной удовлетворенности им.</w:t>
      </w:r>
    </w:p>
    <w:p w:rsidR="00CA42AC" w:rsidRPr="00F74426" w:rsidRDefault="00CA42AC" w:rsidP="00CA42AC">
      <w:pPr>
        <w:ind w:left="-567" w:firstLine="567"/>
        <w:jc w:val="both"/>
        <w:rPr>
          <w:rFonts w:ascii="Times New Roman" w:hAnsi="Times New Roman" w:cs="Times New Roman"/>
          <w:sz w:val="28"/>
          <w:szCs w:val="28"/>
        </w:rPr>
      </w:pPr>
      <w:r w:rsidRPr="00F74426">
        <w:rPr>
          <w:rFonts w:ascii="Times New Roman" w:hAnsi="Times New Roman" w:cs="Times New Roman"/>
          <w:sz w:val="28"/>
          <w:szCs w:val="28"/>
          <w:lang w:val="kk-KZ"/>
        </w:rPr>
        <w:t xml:space="preserve">Критерий эвристичности позволяет обосновывать выбор теории, концепции, гипотезы с точки зрения потенциальной возможности их расширения. То есть этот критерий позволяет обосновывать выбор теоретического конструкта возможностью его развития или совершенствования. Например, еще несколько лет тому назад всерьез говорили о том, что деятельностный подход в науке изжил себя. А совсем недавно появился целый корпус статей в его поддержку. В этих статьях обосновывается возможность его дальнейшего развития (В.А. Лекторский «Деятельностный подход: кризис или возрождение?»; В.С. Швырев «Деятельностный подход к пониманию «феномена человека (попытка современного осмысления)»; М.А. Розов «Рефлексия и деятельность»;  В.М. Розин «Ценностные основания концепций деятельности в психологии и современоой методологии»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см.: Наука глазами гуманитария.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М.: Прогресс</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Традиция, </w:t>
      </w:r>
      <w:r w:rsidRPr="00F74426">
        <w:rPr>
          <w:rFonts w:ascii="Times New Roman" w:hAnsi="Times New Roman" w:cs="Times New Roman"/>
          <w:sz w:val="28"/>
          <w:szCs w:val="28"/>
        </w:rPr>
        <w:t>2005</w:t>
      </w:r>
      <w:r w:rsidRPr="00F74426">
        <w:rPr>
          <w:rFonts w:ascii="Times New Roman" w:hAnsi="Times New Roman" w:cs="Times New Roman"/>
          <w:sz w:val="28"/>
          <w:szCs w:val="28"/>
          <w:lang w:val="kk-KZ"/>
        </w:rPr>
        <w:t xml:space="preserve">). </w:t>
      </w:r>
      <w:proofErr w:type="gramStart"/>
      <w:r w:rsidRPr="00F74426">
        <w:rPr>
          <w:rFonts w:ascii="Times New Roman" w:hAnsi="Times New Roman" w:cs="Times New Roman"/>
          <w:sz w:val="28"/>
          <w:szCs w:val="28"/>
        </w:rPr>
        <w:t xml:space="preserve">[  </w:t>
      </w:r>
      <w:proofErr w:type="gramEnd"/>
      <w:r w:rsidRPr="00F74426">
        <w:rPr>
          <w:rFonts w:ascii="Times New Roman" w:hAnsi="Times New Roman" w:cs="Times New Roman"/>
          <w:sz w:val="28"/>
          <w:szCs w:val="28"/>
        </w:rPr>
        <w:t>,134]</w:t>
      </w:r>
    </w:p>
    <w:p w:rsidR="00CA42AC" w:rsidRPr="00F74426" w:rsidRDefault="00CA42AC" w:rsidP="00CA42AC">
      <w:pPr>
        <w:ind w:left="-567" w:firstLine="567"/>
        <w:jc w:val="both"/>
        <w:rPr>
          <w:rFonts w:ascii="Times New Roman" w:hAnsi="Times New Roman" w:cs="Times New Roman"/>
          <w:sz w:val="28"/>
          <w:szCs w:val="28"/>
          <w:lang w:val="kk-KZ"/>
        </w:rPr>
      </w:pPr>
      <w:r w:rsidRPr="00F74426">
        <w:rPr>
          <w:rFonts w:ascii="Times New Roman" w:hAnsi="Times New Roman" w:cs="Times New Roman"/>
          <w:b/>
          <w:sz w:val="28"/>
          <w:szCs w:val="28"/>
        </w:rPr>
        <w:t>Философия воспитания</w:t>
      </w:r>
      <w:r w:rsidRPr="00F74426">
        <w:rPr>
          <w:rFonts w:ascii="Times New Roman" w:hAnsi="Times New Roman" w:cs="Times New Roman"/>
          <w:sz w:val="28"/>
          <w:szCs w:val="28"/>
        </w:rPr>
        <w:t xml:space="preserve"> – трактовка сущности воспитания</w:t>
      </w:r>
      <w:r w:rsidRPr="00F74426">
        <w:rPr>
          <w:rFonts w:ascii="Times New Roman" w:hAnsi="Times New Roman" w:cs="Times New Roman"/>
          <w:sz w:val="28"/>
          <w:szCs w:val="28"/>
          <w:lang w:val="kk-KZ"/>
        </w:rPr>
        <w:t>, его принципов и ценности как взаймодействие общечеловеческого, конкретно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исторического национального компонентов культуры в процессе становления личности и пердачи ей культурных ценностей.</w:t>
      </w:r>
    </w:p>
    <w:p w:rsidR="00CA42AC" w:rsidRPr="00F74426" w:rsidRDefault="00CA42AC" w:rsidP="00CA42AC">
      <w:pPr>
        <w:ind w:left="-567" w:firstLine="567"/>
        <w:jc w:val="both"/>
        <w:rPr>
          <w:rFonts w:ascii="Times New Roman" w:hAnsi="Times New Roman" w:cs="Times New Roman"/>
          <w:sz w:val="28"/>
          <w:szCs w:val="28"/>
          <w:lang w:val="kk-KZ"/>
        </w:rPr>
      </w:pPr>
      <w:r w:rsidRPr="00F74426">
        <w:rPr>
          <w:rFonts w:ascii="Times New Roman" w:hAnsi="Times New Roman" w:cs="Times New Roman"/>
          <w:b/>
          <w:sz w:val="28"/>
          <w:szCs w:val="28"/>
          <w:lang w:val="kk-KZ"/>
        </w:rPr>
        <w:t>Философия науки</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область философии, изучающая науку как специфическую сферу человеческой деятельности и как развивающуюся систему знаний.</w:t>
      </w:r>
    </w:p>
    <w:p w:rsidR="00CA42AC" w:rsidRPr="00F74426" w:rsidRDefault="00CA42AC" w:rsidP="00CA42AC">
      <w:pPr>
        <w:ind w:left="-567" w:firstLine="567"/>
        <w:jc w:val="both"/>
        <w:rPr>
          <w:rFonts w:ascii="Times New Roman" w:hAnsi="Times New Roman" w:cs="Times New Roman"/>
          <w:sz w:val="28"/>
          <w:szCs w:val="28"/>
          <w:lang w:val="kk-KZ"/>
        </w:rPr>
      </w:pPr>
      <w:r w:rsidRPr="00F74426">
        <w:rPr>
          <w:rFonts w:ascii="Times New Roman" w:hAnsi="Times New Roman" w:cs="Times New Roman"/>
          <w:b/>
          <w:sz w:val="28"/>
          <w:szCs w:val="28"/>
          <w:lang w:val="kk-KZ"/>
        </w:rPr>
        <w:lastRenderedPageBreak/>
        <w:t>Философия социального воспитания</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научное направление, которое на основе знаний об объективном состоянии и потребностях общество, полученных социологией воспитания и соиально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педагогической виктимологией, ставит ряд фундаментальных вопросов, предлагает варианты их решения, которые могут сделать успешной интеграцию сил общество с целью повышения культурно</w:t>
      </w:r>
      <w:r w:rsidRPr="00F74426">
        <w:rPr>
          <w:rFonts w:ascii="Times New Roman" w:hAnsi="Times New Roman" w:cs="Times New Roman"/>
          <w:sz w:val="28"/>
          <w:szCs w:val="28"/>
        </w:rPr>
        <w:t>го уровня народа. [ , 371]</w:t>
      </w:r>
    </w:p>
    <w:p w:rsidR="00CA42AC" w:rsidRPr="00F74426" w:rsidRDefault="00CA42AC" w:rsidP="00CA42AC">
      <w:pPr>
        <w:ind w:left="-567" w:firstLine="567"/>
        <w:jc w:val="both"/>
        <w:rPr>
          <w:rFonts w:ascii="Times New Roman" w:hAnsi="Times New Roman" w:cs="Times New Roman"/>
          <w:sz w:val="28"/>
          <w:szCs w:val="28"/>
        </w:rPr>
      </w:pPr>
      <w:r w:rsidRPr="00F74426">
        <w:rPr>
          <w:rFonts w:ascii="Times New Roman" w:hAnsi="Times New Roman" w:cs="Times New Roman"/>
          <w:b/>
          <w:sz w:val="28"/>
          <w:szCs w:val="28"/>
          <w:lang w:val="kk-KZ"/>
        </w:rPr>
        <w:t>Философия науки</w:t>
      </w:r>
      <w:r w:rsidRPr="00F74426">
        <w:rPr>
          <w:rFonts w:ascii="Times New Roman" w:hAnsi="Times New Roman" w:cs="Times New Roman"/>
          <w:sz w:val="28"/>
          <w:szCs w:val="28"/>
        </w:rPr>
        <w:t xml:space="preserve">– </w:t>
      </w:r>
      <w:r w:rsidRPr="00F74426">
        <w:rPr>
          <w:rFonts w:ascii="Times New Roman" w:hAnsi="Times New Roman" w:cs="Times New Roman"/>
          <w:sz w:val="28"/>
          <w:szCs w:val="28"/>
          <w:lang w:val="kk-KZ"/>
        </w:rPr>
        <w:t xml:space="preserve">метанаука, предметом которой является критика, проблематизация и тематизация базовых наук. Философия определенной науки состоялась лишь в  тос случае, если соответствующие метанаучные рассуждения образуют связную совокупность положений, некоторое целое,институтиализированное науным сообществом. Поясним ситуацию некоторыми примерами. Во времена Ньютона физика была, но не было философии физики, которая сложилась лишь в начале </w:t>
      </w:r>
      <w:r w:rsidRPr="00F74426">
        <w:rPr>
          <w:rFonts w:ascii="Times New Roman" w:hAnsi="Times New Roman" w:cs="Times New Roman"/>
          <w:sz w:val="28"/>
          <w:szCs w:val="28"/>
          <w:lang w:val="en-US"/>
        </w:rPr>
        <w:t>XX</w:t>
      </w:r>
      <w:r w:rsidRPr="00F74426">
        <w:rPr>
          <w:rFonts w:ascii="Times New Roman" w:hAnsi="Times New Roman" w:cs="Times New Roman"/>
          <w:sz w:val="28"/>
          <w:szCs w:val="28"/>
          <w:lang w:val="kk-KZ"/>
        </w:rPr>
        <w:t xml:space="preserve"> в. Во времена А.Смита была экономика, но философия экономики появилась лишь в конце ХІХ в. Благодаря, в частности, работам </w:t>
      </w:r>
      <w:r w:rsidRPr="00F74426">
        <w:rPr>
          <w:rFonts w:ascii="Times New Roman" w:hAnsi="Times New Roman" w:cs="Times New Roman"/>
          <w:i/>
          <w:sz w:val="28"/>
          <w:szCs w:val="28"/>
          <w:lang w:val="kk-KZ"/>
        </w:rPr>
        <w:t>Дж. М. Кейнса</w:t>
      </w:r>
      <w:r w:rsidRPr="00F74426">
        <w:rPr>
          <w:rFonts w:ascii="Times New Roman" w:hAnsi="Times New Roman" w:cs="Times New Roman"/>
          <w:sz w:val="28"/>
          <w:szCs w:val="28"/>
          <w:lang w:val="kk-KZ"/>
        </w:rPr>
        <w:t xml:space="preserve"> (см.). Возраст любой базовой науки, от математики до юриспруденции, всегда больше возраста соответствующей Ф. Н.</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Порой представители базовых наук относятся к философам неблагосклонно. Им кажется, что все трудности базовых наук могут быть вполне успешно преодолены без выхода за их пределы. Это мнение не соответствует  действительному положению дел. К тому же следует учитывать, что даже гениально  одаренные ученые то и дело совершают отнюдь не малосущественные философские ошибки. А. Эйнштейн построил  модель статической Вселенной. А почему именно статической? В самом его выборе содержалась философская ошибка.</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В контексте обсуждаемого вопроса обращают на себя внимание два высказывания Нобелевского лауреата М. Фридмена (см.) об актуальности философии экономической науки. «Всеобщее поверхностное знакомство с предметом экономической теории порождает презрение к специальному знанию о нем» </w:t>
      </w:r>
      <w:r w:rsidRPr="00F74426">
        <w:rPr>
          <w:rFonts w:ascii="Times New Roman" w:hAnsi="Times New Roman" w:cs="Times New Roman"/>
          <w:sz w:val="28"/>
          <w:szCs w:val="28"/>
        </w:rPr>
        <w:t>[С.48]</w:t>
      </w:r>
      <w:r w:rsidRPr="00F74426">
        <w:rPr>
          <w:rFonts w:ascii="Times New Roman" w:hAnsi="Times New Roman" w:cs="Times New Roman"/>
          <w:sz w:val="28"/>
          <w:szCs w:val="28"/>
          <w:lang w:val="kk-KZ"/>
        </w:rPr>
        <w:t xml:space="preserve">. «Обществоведы больше других ученых нуждаются в том, чтобы понимать используемую ими методологию» </w:t>
      </w:r>
      <w:r w:rsidRPr="00F74426">
        <w:rPr>
          <w:rFonts w:ascii="Times New Roman" w:hAnsi="Times New Roman" w:cs="Times New Roman"/>
          <w:sz w:val="28"/>
          <w:szCs w:val="28"/>
        </w:rPr>
        <w:t>[</w:t>
      </w:r>
      <w:r w:rsidRPr="00F74426">
        <w:rPr>
          <w:rFonts w:ascii="Times New Roman" w:hAnsi="Times New Roman" w:cs="Times New Roman"/>
          <w:sz w:val="28"/>
          <w:szCs w:val="28"/>
          <w:lang w:val="en-US"/>
        </w:rPr>
        <w:t>C</w:t>
      </w:r>
      <w:r w:rsidRPr="00F74426">
        <w:rPr>
          <w:rFonts w:ascii="Times New Roman" w:hAnsi="Times New Roman" w:cs="Times New Roman"/>
          <w:sz w:val="28"/>
          <w:szCs w:val="28"/>
        </w:rPr>
        <w:t>.49]</w:t>
      </w:r>
      <w:r w:rsidRPr="00F74426">
        <w:rPr>
          <w:rFonts w:ascii="Times New Roman" w:hAnsi="Times New Roman" w:cs="Times New Roman"/>
          <w:sz w:val="28"/>
          <w:szCs w:val="28"/>
          <w:lang w:val="kk-KZ"/>
        </w:rPr>
        <w:t>. Трудно не согласиться с приведенными выводами Фридмена.</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Как часто даже выдающимся ученым не удается подняться над горизонтом методологической сумятицы. В отличие от многих своих знаменитых коллег Б. Рассел, А. Эйнштейн, М.Фридмен смело представляли свои философские воззрения на суд научной критики. Этими поступками они, как нам представляется, проявили не только мужество, но и изрядную долю благородства.</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lastRenderedPageBreak/>
        <w:t xml:space="preserve">Философия науки общая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дисциплина, представляющая в обобщенном виде положения философии базовых наук. По поводу статуса общей философии науки нет согласия: не вполне ясно, является ли она в основном номинальной или же концептуальной дисциплиной, представляет ли она данные философии отдельных наук в лаконичных языковых сокращениях или же она вырабатывет свои, актуальные для всех наук концепты. На наш взгляд, вторая точка зрения находит меньшее подтверждение, чем первая. Как правило, от имени общей философии науки сообщают довольно банальные положения и лишь их конкретизация на базе материала философии отдельных наук придает им жизненную обостренность. Можно, например, рассуждать об аксиоматическом методе вообще, но только при обращении к логике и математике он приобретет актуальность. От имени общей философии наук часто выступают философы, малокомпетентные в области наук. При этом за философию науки выдаются метафизические по своей сути положения. </w:t>
      </w:r>
    </w:p>
    <w:p w:rsidR="00CA42AC" w:rsidRPr="00F74426" w:rsidRDefault="00CA42AC" w:rsidP="00CA42AC">
      <w:pPr>
        <w:ind w:left="-567"/>
        <w:jc w:val="both"/>
        <w:rPr>
          <w:rFonts w:ascii="Times New Roman" w:hAnsi="Times New Roman" w:cs="Times New Roman"/>
          <w:sz w:val="28"/>
          <w:szCs w:val="28"/>
        </w:rPr>
      </w:pPr>
      <w:r w:rsidRPr="00F74426">
        <w:rPr>
          <w:rFonts w:ascii="Times New Roman" w:hAnsi="Times New Roman" w:cs="Times New Roman"/>
          <w:sz w:val="28"/>
          <w:szCs w:val="28"/>
          <w:lang w:val="kk-KZ"/>
        </w:rPr>
        <w:t xml:space="preserve">По нашему мнению, важнейшая задача общей философии науки  состоит в изучении на мета уровне междисциплинарных связей. Токи метанаучных знаний объединяют философии самых разных наук. Они не должны выпадать из поля зрения философов. </w:t>
      </w:r>
      <w:r w:rsidRPr="00F74426">
        <w:rPr>
          <w:rFonts w:ascii="Times New Roman" w:hAnsi="Times New Roman" w:cs="Times New Roman"/>
          <w:sz w:val="28"/>
          <w:szCs w:val="28"/>
        </w:rPr>
        <w:t>[ , 264]</w:t>
      </w:r>
    </w:p>
    <w:p w:rsidR="00CA42AC" w:rsidRPr="00F74426" w:rsidRDefault="00CA42AC" w:rsidP="00CA42AC">
      <w:pPr>
        <w:ind w:left="-567"/>
        <w:jc w:val="both"/>
        <w:rPr>
          <w:rFonts w:ascii="Times New Roman" w:hAnsi="Times New Roman" w:cs="Times New Roman"/>
          <w:sz w:val="28"/>
          <w:szCs w:val="28"/>
        </w:rPr>
      </w:pPr>
      <w:r w:rsidRPr="00F74426">
        <w:rPr>
          <w:rFonts w:ascii="Times New Roman" w:hAnsi="Times New Roman" w:cs="Times New Roman"/>
          <w:b/>
          <w:sz w:val="28"/>
          <w:szCs w:val="28"/>
          <w:lang w:val="kk-KZ"/>
        </w:rPr>
        <w:t>Философия науки специальная</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совокупность дисциплин, каждая из которых является философией одной из наук, например физики, экологии, психологии. </w:t>
      </w:r>
      <w:r w:rsidRPr="00F74426">
        <w:rPr>
          <w:rFonts w:ascii="Times New Roman" w:hAnsi="Times New Roman" w:cs="Times New Roman"/>
          <w:sz w:val="28"/>
          <w:szCs w:val="28"/>
        </w:rPr>
        <w:t>[ , 264]</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Философия педагогики и образования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метанаука, предметом которой являются педагогические науки, а также вопросы образования, взятые в общекультурном аспекте. Вся история философии отмечена печатью интереса к педагогике. В западных руководствах по философии образования список крупнейших мыслителей в области философии педагогики, как правило, содержит имена </w:t>
      </w:r>
      <w:r w:rsidRPr="00F74426">
        <w:rPr>
          <w:rFonts w:ascii="Times New Roman" w:hAnsi="Times New Roman" w:cs="Times New Roman"/>
          <w:i/>
          <w:sz w:val="28"/>
          <w:szCs w:val="28"/>
          <w:lang w:val="kk-KZ"/>
        </w:rPr>
        <w:t>Платона, Аристотеля, Ж.Ж. Руссо, Дж. Дьюи (см.), Р. Штейнера, П. Фрейра, Б. Скиннера, Н. Постмена</w:t>
      </w:r>
      <w:r w:rsidRPr="00F74426">
        <w:rPr>
          <w:rFonts w:ascii="Times New Roman" w:hAnsi="Times New Roman" w:cs="Times New Roman"/>
          <w:sz w:val="28"/>
          <w:szCs w:val="28"/>
          <w:lang w:val="kk-KZ"/>
        </w:rPr>
        <w:t xml:space="preserve">. Концептуальной основой педагогики </w:t>
      </w:r>
      <w:r w:rsidRPr="00F74426">
        <w:rPr>
          <w:rFonts w:ascii="Times New Roman" w:hAnsi="Times New Roman" w:cs="Times New Roman"/>
          <w:i/>
          <w:sz w:val="28"/>
          <w:szCs w:val="28"/>
          <w:lang w:val="kk-KZ"/>
        </w:rPr>
        <w:t xml:space="preserve">Платона и Аристотеля </w:t>
      </w:r>
      <w:r w:rsidRPr="00F74426">
        <w:rPr>
          <w:rFonts w:ascii="Times New Roman" w:hAnsi="Times New Roman" w:cs="Times New Roman"/>
          <w:sz w:val="28"/>
          <w:szCs w:val="28"/>
          <w:lang w:val="kk-KZ"/>
        </w:rPr>
        <w:t xml:space="preserve">(см.) являлись соответственно теория идей и концепция форм. Руссо рассматривал оброзование как развитие естественных задатков ребенка, которого по возможности необходимо ограждать от пороков общество, в т.ч. за счет семейного воспитания. Главная задача образования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воспитание нравственно ориентированного гражданина демократического общество. Дж. Дьюи разработал лучшую на сегодняшний день теорию прагматистской педагогики. Обучаемый, в т.ч. ребенок, ставится в условия, когда он должен разрешить проблемную ситуацию. У него развиваются практические навыки. Теоретическое знание рассматривается как инструмент  делания. Штайнер стал основателем т. наз. </w:t>
      </w:r>
      <w:r w:rsidRPr="00F74426">
        <w:rPr>
          <w:rFonts w:ascii="Times New Roman" w:hAnsi="Times New Roman" w:cs="Times New Roman"/>
          <w:sz w:val="28"/>
          <w:szCs w:val="28"/>
          <w:lang w:val="kk-KZ"/>
        </w:rPr>
        <w:lastRenderedPageBreak/>
        <w:t xml:space="preserve">Вальдорфской педагогики. Ее смысл состоит в использовании теософских идей в стремлении достичь не механического, а органического способа жизни. На место естествознания ставится натурфилософия, данные науки перекачиваются в эзотерического русло. Б. Скиннер развил бихевиористскую педагогику. Ее цель </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 развитие у обучаемого «технологии» поведения, в формировании которой решающую роль играет учитель. Согласно бразильцу Фрейра следует избегать патериалистких отношении в учебныз заведениях. Педагог и студент становятся равноправными участниками процесса оброзования. Этого требует подленнодемократическое общество. Постмен настаивает на внедрений в практику образования исследовательского метода, без которого невозможно воспитание ответственной личности.</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Общяя черта всех философско</w:t>
      </w:r>
      <w:r w:rsidRPr="00F74426">
        <w:rPr>
          <w:rFonts w:ascii="Times New Roman" w:hAnsi="Times New Roman" w:cs="Times New Roman"/>
          <w:sz w:val="28"/>
          <w:szCs w:val="28"/>
        </w:rPr>
        <w:t>-</w:t>
      </w:r>
      <w:r w:rsidRPr="00F74426">
        <w:rPr>
          <w:rFonts w:ascii="Times New Roman" w:hAnsi="Times New Roman" w:cs="Times New Roman"/>
          <w:sz w:val="28"/>
          <w:szCs w:val="28"/>
          <w:lang w:val="kk-KZ"/>
        </w:rPr>
        <w:t xml:space="preserve">педагогических концепций состоит в том, что в них идеи соответствующей философской теории адаптируется применительно к проблемам образования и педагогики. Можно взять любое философское направление и показать, каким образом оно была использована для интерпретации проблем педагогики и образования. В полной мере жто относится и к отечественной действительности. В советские годы большое внимание уделялось формам воспитания коллективисткой морали (А.С. Макаренко, В.А. Сухомлинский). Популярной была деятельностная концепция воспитания (Э.В. Ильенков, Г.П.Щедровидский). В.В. Давыдов, подобно своим отечественным коллегам, также опирался на творческое наследие классиков марксизма, ленинизма, прадавая особое значение метод восхождения от абстрактного к конкретному. </w:t>
      </w:r>
    </w:p>
    <w:p w:rsidR="00CA42AC" w:rsidRPr="00F74426" w:rsidRDefault="00CA42AC" w:rsidP="00CA42AC">
      <w:pPr>
        <w:ind w:left="-567"/>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На наш взгляд, в области философии, педагогики и образования решающими являются следующие три положения: </w:t>
      </w:r>
    </w:p>
    <w:p w:rsidR="00CA42AC" w:rsidRPr="00F74426" w:rsidRDefault="00CA42AC" w:rsidP="00CA42AC">
      <w:pPr>
        <w:pStyle w:val="a4"/>
        <w:numPr>
          <w:ilvl w:val="0"/>
          <w:numId w:val="1"/>
        </w:numPr>
        <w:ind w:left="-567" w:firstLine="0"/>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Опора на потенциал наук, причем наиболее развитых. </w:t>
      </w:r>
    </w:p>
    <w:p w:rsidR="00CA42AC" w:rsidRPr="00F74426" w:rsidRDefault="00CA42AC" w:rsidP="00CA42AC">
      <w:pPr>
        <w:pStyle w:val="a4"/>
        <w:numPr>
          <w:ilvl w:val="0"/>
          <w:numId w:val="1"/>
        </w:numPr>
        <w:ind w:left="-567" w:firstLine="0"/>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Этизация образования, всемерная опора на принцип ответственности.</w:t>
      </w:r>
    </w:p>
    <w:p w:rsidR="00CA42AC" w:rsidRPr="00F74426" w:rsidRDefault="00CA42AC" w:rsidP="00CA42AC">
      <w:pPr>
        <w:pStyle w:val="a4"/>
        <w:numPr>
          <w:ilvl w:val="0"/>
          <w:numId w:val="1"/>
        </w:numPr>
        <w:ind w:left="-567" w:firstLine="0"/>
        <w:jc w:val="both"/>
        <w:rPr>
          <w:rFonts w:ascii="Times New Roman" w:hAnsi="Times New Roman" w:cs="Times New Roman"/>
          <w:sz w:val="28"/>
          <w:szCs w:val="28"/>
          <w:lang w:val="kk-KZ"/>
        </w:rPr>
      </w:pPr>
      <w:r w:rsidRPr="00F74426">
        <w:rPr>
          <w:rFonts w:ascii="Times New Roman" w:hAnsi="Times New Roman" w:cs="Times New Roman"/>
          <w:sz w:val="28"/>
          <w:szCs w:val="28"/>
          <w:lang w:val="kk-KZ"/>
        </w:rPr>
        <w:t xml:space="preserve">И, наконец, тщательная разработка путей адаптации научного материала к возможностям обучаемых. </w:t>
      </w:r>
    </w:p>
    <w:p w:rsidR="00CA42AC" w:rsidRPr="00F74426" w:rsidRDefault="001531F3" w:rsidP="001531F3">
      <w:pPr>
        <w:tabs>
          <w:tab w:val="left" w:pos="2880"/>
        </w:tabs>
        <w:ind w:left="-567"/>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CA42AC" w:rsidRPr="00F74426" w:rsidRDefault="00CA42AC" w:rsidP="00CA42AC">
      <w:pPr>
        <w:ind w:left="-567"/>
        <w:jc w:val="both"/>
        <w:rPr>
          <w:rFonts w:ascii="Times New Roman" w:hAnsi="Times New Roman" w:cs="Times New Roman"/>
          <w:sz w:val="28"/>
          <w:szCs w:val="28"/>
          <w:lang w:val="en-US"/>
        </w:rPr>
      </w:pPr>
      <w:proofErr w:type="gramStart"/>
      <w:r w:rsidRPr="00F74426">
        <w:rPr>
          <w:rFonts w:ascii="Times New Roman" w:hAnsi="Times New Roman" w:cs="Times New Roman"/>
          <w:sz w:val="28"/>
          <w:szCs w:val="28"/>
          <w:lang w:val="en-US"/>
        </w:rPr>
        <w:t>1</w:t>
      </w:r>
      <w:r w:rsidRPr="00F74426">
        <w:rPr>
          <w:rFonts w:ascii="Times New Roman" w:hAnsi="Times New Roman" w:cs="Times New Roman"/>
          <w:sz w:val="28"/>
          <w:szCs w:val="28"/>
          <w:lang w:val="kk-KZ"/>
        </w:rPr>
        <w:t>.</w:t>
      </w:r>
      <w:proofErr w:type="spellStart"/>
      <w:r w:rsidRPr="00F74426">
        <w:rPr>
          <w:rFonts w:ascii="Times New Roman" w:hAnsi="Times New Roman" w:cs="Times New Roman"/>
          <w:sz w:val="28"/>
          <w:szCs w:val="28"/>
          <w:lang w:val="en-US"/>
        </w:rPr>
        <w:t>Philisiphy</w:t>
      </w:r>
      <w:proofErr w:type="spellEnd"/>
      <w:proofErr w:type="gramEnd"/>
      <w:r w:rsidRPr="00F74426">
        <w:rPr>
          <w:rFonts w:ascii="Times New Roman" w:hAnsi="Times New Roman" w:cs="Times New Roman"/>
          <w:sz w:val="28"/>
          <w:szCs w:val="28"/>
          <w:lang w:val="en-US"/>
        </w:rPr>
        <w:t xml:space="preserve"> of Education. </w:t>
      </w:r>
      <w:proofErr w:type="gramStart"/>
      <w:r w:rsidRPr="00F74426">
        <w:rPr>
          <w:rFonts w:ascii="Times New Roman" w:hAnsi="Times New Roman" w:cs="Times New Roman"/>
          <w:sz w:val="28"/>
          <w:szCs w:val="28"/>
          <w:lang w:val="en-US"/>
        </w:rPr>
        <w:t>Encyclopedia.</w:t>
      </w:r>
      <w:proofErr w:type="gramEnd"/>
      <w:r w:rsidRPr="00F74426">
        <w:rPr>
          <w:rFonts w:ascii="Times New Roman" w:hAnsi="Times New Roman" w:cs="Times New Roman"/>
          <w:sz w:val="28"/>
          <w:szCs w:val="28"/>
          <w:lang w:val="en-US"/>
        </w:rPr>
        <w:t xml:space="preserve"> </w:t>
      </w:r>
      <w:proofErr w:type="gramStart"/>
      <w:r w:rsidRPr="00F74426">
        <w:rPr>
          <w:rFonts w:ascii="Times New Roman" w:hAnsi="Times New Roman" w:cs="Times New Roman"/>
          <w:sz w:val="28"/>
          <w:szCs w:val="28"/>
          <w:lang w:val="en-US"/>
        </w:rPr>
        <w:t>N.Y., 1997.</w:t>
      </w:r>
      <w:proofErr w:type="gramEnd"/>
    </w:p>
    <w:p w:rsidR="00CA42AC" w:rsidRPr="00F74426" w:rsidRDefault="00CA42AC" w:rsidP="00CA42AC">
      <w:pPr>
        <w:ind w:left="-567"/>
        <w:jc w:val="both"/>
        <w:rPr>
          <w:rFonts w:ascii="Times New Roman" w:hAnsi="Times New Roman" w:cs="Times New Roman"/>
          <w:sz w:val="28"/>
          <w:szCs w:val="28"/>
        </w:rPr>
      </w:pPr>
      <w:r w:rsidRPr="00F74426">
        <w:rPr>
          <w:rFonts w:ascii="Times New Roman" w:hAnsi="Times New Roman" w:cs="Times New Roman"/>
          <w:sz w:val="28"/>
          <w:szCs w:val="28"/>
        </w:rPr>
        <w:t xml:space="preserve">2. </w:t>
      </w:r>
      <w:r w:rsidR="00F74426" w:rsidRPr="00F74426">
        <w:rPr>
          <w:rFonts w:ascii="Times New Roman" w:hAnsi="Times New Roman" w:cs="Times New Roman"/>
          <w:sz w:val="28"/>
          <w:szCs w:val="28"/>
          <w:lang w:val="kk-KZ"/>
        </w:rPr>
        <w:t>Философия обра</w:t>
      </w:r>
      <w:r w:rsidRPr="00F74426">
        <w:rPr>
          <w:rFonts w:ascii="Times New Roman" w:hAnsi="Times New Roman" w:cs="Times New Roman"/>
          <w:sz w:val="28"/>
          <w:szCs w:val="28"/>
          <w:lang w:val="kk-KZ"/>
        </w:rPr>
        <w:t xml:space="preserve">зования: состояние, проблемы, перспективы. (Материалы заочного « круглого стола») </w:t>
      </w:r>
      <w:r w:rsidRPr="00F74426">
        <w:rPr>
          <w:rFonts w:ascii="Times New Roman" w:hAnsi="Times New Roman" w:cs="Times New Roman"/>
          <w:sz w:val="28"/>
          <w:szCs w:val="28"/>
        </w:rPr>
        <w:t xml:space="preserve">// Вопросы философии. 1995. </w:t>
      </w:r>
      <w:r w:rsidRPr="00F74426">
        <w:rPr>
          <w:rFonts w:ascii="Times New Roman" w:hAnsi="Times New Roman" w:cs="Times New Roman"/>
          <w:sz w:val="28"/>
          <w:szCs w:val="28"/>
          <w:lang w:val="kk-KZ"/>
        </w:rPr>
        <w:t xml:space="preserve">№ </w:t>
      </w:r>
      <w:r w:rsidRPr="00F74426">
        <w:rPr>
          <w:rFonts w:ascii="Times New Roman" w:hAnsi="Times New Roman" w:cs="Times New Roman"/>
          <w:sz w:val="28"/>
          <w:szCs w:val="28"/>
        </w:rPr>
        <w:t>11</w:t>
      </w:r>
      <w:r w:rsidRPr="00F74426">
        <w:rPr>
          <w:rFonts w:ascii="Times New Roman" w:hAnsi="Times New Roman" w:cs="Times New Roman"/>
          <w:sz w:val="28"/>
          <w:szCs w:val="28"/>
          <w:lang w:val="kk-KZ"/>
        </w:rPr>
        <w:t xml:space="preserve">.   </w:t>
      </w:r>
      <w:proofErr w:type="gramStart"/>
      <w:r w:rsidRPr="00F74426">
        <w:rPr>
          <w:rFonts w:ascii="Times New Roman" w:hAnsi="Times New Roman" w:cs="Times New Roman"/>
          <w:sz w:val="28"/>
          <w:szCs w:val="28"/>
        </w:rPr>
        <w:t xml:space="preserve">[ </w:t>
      </w:r>
      <w:proofErr w:type="gramEnd"/>
      <w:r w:rsidRPr="00F74426">
        <w:rPr>
          <w:rFonts w:ascii="Times New Roman" w:hAnsi="Times New Roman" w:cs="Times New Roman"/>
          <w:sz w:val="28"/>
          <w:szCs w:val="28"/>
        </w:rPr>
        <w:t>, 264-265]</w:t>
      </w: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Default="00CA42AC" w:rsidP="00CA42AC">
      <w:pPr>
        <w:ind w:left="-567"/>
        <w:jc w:val="both"/>
        <w:rPr>
          <w:rFonts w:ascii="Times New Roman" w:hAnsi="Times New Roman" w:cs="Times New Roman"/>
          <w:sz w:val="24"/>
          <w:szCs w:val="24"/>
          <w:lang w:val="kk-KZ"/>
        </w:rPr>
      </w:pPr>
    </w:p>
    <w:p w:rsidR="00CA42AC" w:rsidRPr="00CA42AC" w:rsidRDefault="00CA42AC" w:rsidP="00CA42AC">
      <w:pPr>
        <w:ind w:left="-567"/>
        <w:jc w:val="both"/>
        <w:rPr>
          <w:rFonts w:ascii="Times New Roman" w:hAnsi="Times New Roman" w:cs="Times New Roman"/>
          <w:sz w:val="24"/>
          <w:szCs w:val="24"/>
          <w:lang w:val="kk-KZ"/>
        </w:rPr>
      </w:pPr>
    </w:p>
    <w:p w:rsidR="00CA42AC" w:rsidRPr="00CA42AC" w:rsidRDefault="00CA42AC" w:rsidP="00CA42AC">
      <w:pPr>
        <w:ind w:left="-567"/>
        <w:jc w:val="both"/>
        <w:rPr>
          <w:rFonts w:ascii="Times New Roman" w:hAnsi="Times New Roman" w:cs="Times New Roman"/>
          <w:sz w:val="24"/>
          <w:szCs w:val="24"/>
          <w:lang w:val="kk-KZ"/>
        </w:rPr>
      </w:pPr>
    </w:p>
    <w:p w:rsidR="00CA42AC" w:rsidRPr="00CA42AC" w:rsidRDefault="00CA42AC" w:rsidP="00CA42AC">
      <w:pPr>
        <w:ind w:left="-567"/>
        <w:jc w:val="both"/>
        <w:rPr>
          <w:rFonts w:ascii="Times New Roman" w:hAnsi="Times New Roman" w:cs="Times New Roman"/>
          <w:sz w:val="24"/>
          <w:szCs w:val="24"/>
          <w:lang w:val="kk-KZ"/>
        </w:rPr>
      </w:pPr>
    </w:p>
    <w:p w:rsidR="00CA42AC" w:rsidRPr="00CA42AC" w:rsidRDefault="00CA42AC" w:rsidP="00CA42AC">
      <w:pPr>
        <w:ind w:left="-567"/>
        <w:jc w:val="both"/>
        <w:rPr>
          <w:rFonts w:ascii="Times New Roman" w:hAnsi="Times New Roman" w:cs="Times New Roman"/>
          <w:sz w:val="24"/>
          <w:szCs w:val="24"/>
          <w:lang w:val="kk-KZ"/>
        </w:rPr>
      </w:pPr>
    </w:p>
    <w:p w:rsidR="00CA42AC" w:rsidRPr="00CA42AC" w:rsidRDefault="00CA42AC" w:rsidP="00CA42AC">
      <w:pPr>
        <w:ind w:left="-567"/>
        <w:jc w:val="both"/>
        <w:rPr>
          <w:rFonts w:ascii="Times New Roman" w:hAnsi="Times New Roman" w:cs="Times New Roman"/>
          <w:sz w:val="24"/>
          <w:szCs w:val="24"/>
          <w:lang w:val="kk-KZ"/>
        </w:rPr>
      </w:pPr>
    </w:p>
    <w:p w:rsidR="00CA42AC" w:rsidRPr="00CA42AC" w:rsidRDefault="00CA42AC" w:rsidP="00CA42AC">
      <w:pPr>
        <w:ind w:left="-567"/>
        <w:jc w:val="both"/>
        <w:rPr>
          <w:rFonts w:ascii="Times New Roman" w:hAnsi="Times New Roman" w:cs="Times New Roman"/>
          <w:sz w:val="24"/>
          <w:szCs w:val="24"/>
          <w:lang w:val="kk-KZ"/>
        </w:rPr>
      </w:pPr>
      <w:r w:rsidRPr="00CA42AC">
        <w:rPr>
          <w:rFonts w:ascii="Times New Roman" w:hAnsi="Times New Roman" w:cs="Times New Roman"/>
          <w:sz w:val="24"/>
          <w:szCs w:val="24"/>
          <w:lang w:val="kk-KZ"/>
        </w:rPr>
        <w:t xml:space="preserve">К. </w:t>
      </w:r>
      <w:r w:rsidR="001531F3">
        <w:rPr>
          <w:rFonts w:ascii="Times New Roman" w:hAnsi="Times New Roman" w:cs="Times New Roman"/>
          <w:sz w:val="24"/>
          <w:szCs w:val="24"/>
        </w:rPr>
        <w:t>1.2.</w:t>
      </w:r>
      <w:r w:rsidRPr="00CA42AC">
        <w:rPr>
          <w:rFonts w:ascii="Times New Roman" w:hAnsi="Times New Roman" w:cs="Times New Roman"/>
          <w:sz w:val="24"/>
          <w:szCs w:val="24"/>
          <w:lang w:val="kk-KZ"/>
        </w:rPr>
        <w:t>.</w:t>
      </w:r>
    </w:p>
    <w:p w:rsidR="00CA42AC" w:rsidRPr="001531F3" w:rsidRDefault="00CA42AC" w:rsidP="001531F3">
      <w:pPr>
        <w:ind w:left="-567" w:firstLine="1275"/>
        <w:jc w:val="both"/>
        <w:rPr>
          <w:rFonts w:ascii="Times New Roman" w:hAnsi="Times New Roman" w:cs="Times New Roman"/>
          <w:sz w:val="28"/>
          <w:szCs w:val="28"/>
          <w:lang w:val="kk-KZ"/>
        </w:rPr>
      </w:pPr>
      <w:r w:rsidRPr="001531F3">
        <w:rPr>
          <w:rFonts w:ascii="Times New Roman" w:hAnsi="Times New Roman" w:cs="Times New Roman"/>
          <w:sz w:val="28"/>
          <w:szCs w:val="28"/>
          <w:lang w:val="kk-KZ"/>
        </w:rPr>
        <w:t xml:space="preserve">Общенаучные основания педагогики за многовековое бытие этой дисциплины претерпели существенные изменения. Современная педагогика очень непохожа по своим общенаучным основаниям на ту педагогику, которая бытовала в периоды Античности, Средних веков, Эпохи Возрождения, Нового Новейшего времени. </w:t>
      </w:r>
    </w:p>
    <w:p w:rsidR="00CA42AC" w:rsidRPr="001531F3" w:rsidRDefault="00CA42AC" w:rsidP="00CA42AC">
      <w:pPr>
        <w:ind w:left="-567"/>
        <w:jc w:val="both"/>
        <w:rPr>
          <w:rFonts w:ascii="Times New Roman" w:hAnsi="Times New Roman" w:cs="Times New Roman"/>
          <w:sz w:val="28"/>
          <w:szCs w:val="28"/>
          <w:lang w:val="kk-KZ"/>
        </w:rPr>
      </w:pPr>
      <w:r w:rsidRPr="001531F3">
        <w:rPr>
          <w:rFonts w:ascii="Times New Roman" w:hAnsi="Times New Roman" w:cs="Times New Roman"/>
          <w:sz w:val="28"/>
          <w:szCs w:val="28"/>
          <w:lang w:val="kk-KZ"/>
        </w:rPr>
        <w:t xml:space="preserve">Без взглядно на самою себя, без осмысления того, каковы ее общенаучные основания, педагогика обойтись не может. </w:t>
      </w:r>
    </w:p>
    <w:p w:rsidR="00CA42AC" w:rsidRPr="001531F3" w:rsidRDefault="00CA42AC" w:rsidP="00CA42AC">
      <w:pPr>
        <w:ind w:left="-567"/>
        <w:jc w:val="both"/>
        <w:rPr>
          <w:rFonts w:ascii="Times New Roman" w:hAnsi="Times New Roman" w:cs="Times New Roman"/>
          <w:sz w:val="28"/>
          <w:szCs w:val="28"/>
          <w:lang w:val="kk-KZ"/>
        </w:rPr>
      </w:pPr>
      <w:r w:rsidRPr="001531F3">
        <w:rPr>
          <w:rFonts w:ascii="Times New Roman" w:hAnsi="Times New Roman" w:cs="Times New Roman"/>
          <w:sz w:val="28"/>
          <w:szCs w:val="28"/>
          <w:lang w:val="kk-KZ"/>
        </w:rPr>
        <w:t xml:space="preserve">Взгляд на самою себя нужен ей, чтобы динамично развиваться. Без самопонимания, педагогика обречена на стагнацию, на деградацию, как наука. </w:t>
      </w:r>
      <w:r w:rsidRPr="001531F3">
        <w:rPr>
          <w:rFonts w:ascii="Times New Roman" w:hAnsi="Times New Roman" w:cs="Times New Roman"/>
          <w:sz w:val="28"/>
          <w:szCs w:val="28"/>
          <w:lang w:val="kk-KZ"/>
        </w:rPr>
        <w:lastRenderedPageBreak/>
        <w:t>Это становится особенно понятным в условиях, когда все, даже весьма далекие от науки люди, знают, что научные достижения стали устаревать в течение пяти</w:t>
      </w:r>
      <w:r w:rsidRPr="001531F3">
        <w:rPr>
          <w:rFonts w:ascii="Times New Roman" w:hAnsi="Times New Roman" w:cs="Times New Roman"/>
          <w:sz w:val="28"/>
          <w:szCs w:val="28"/>
        </w:rPr>
        <w:t>-</w:t>
      </w:r>
      <w:r w:rsidRPr="001531F3">
        <w:rPr>
          <w:rFonts w:ascii="Times New Roman" w:hAnsi="Times New Roman" w:cs="Times New Roman"/>
          <w:sz w:val="28"/>
          <w:szCs w:val="28"/>
          <w:lang w:val="kk-KZ"/>
        </w:rPr>
        <w:t xml:space="preserve"> семи лет. Вглядываясь в себя, всматриваясь в свои основы, педагогика станоится дисциплиной опережающей настоящее. И потому вполне своевременным для педагогики является вопрос: какого сегодня ее общенаучная база? Расмотрению этого и посвящена настоящая глава. </w:t>
      </w:r>
    </w:p>
    <w:p w:rsidR="00CA42AC" w:rsidRPr="001531F3" w:rsidRDefault="00CA42AC" w:rsidP="00CA42AC">
      <w:pPr>
        <w:ind w:left="-567"/>
        <w:jc w:val="both"/>
        <w:rPr>
          <w:rFonts w:ascii="Times New Roman" w:hAnsi="Times New Roman" w:cs="Times New Roman"/>
          <w:sz w:val="28"/>
          <w:szCs w:val="28"/>
          <w:lang w:val="kk-KZ"/>
        </w:rPr>
      </w:pPr>
    </w:p>
    <w:p w:rsidR="00CA42AC" w:rsidRPr="001531F3" w:rsidRDefault="00CA42AC" w:rsidP="00CA42AC">
      <w:pPr>
        <w:ind w:left="-567"/>
        <w:jc w:val="both"/>
        <w:rPr>
          <w:rFonts w:ascii="Times New Roman" w:hAnsi="Times New Roman" w:cs="Times New Roman"/>
          <w:sz w:val="28"/>
          <w:szCs w:val="28"/>
        </w:rPr>
      </w:pPr>
    </w:p>
    <w:p w:rsidR="00CA42AC" w:rsidRPr="001531F3" w:rsidRDefault="00CA42AC" w:rsidP="00CA42AC">
      <w:pPr>
        <w:ind w:left="-567" w:firstLine="567"/>
        <w:jc w:val="both"/>
        <w:rPr>
          <w:rFonts w:ascii="Times New Roman" w:hAnsi="Times New Roman" w:cs="Times New Roman"/>
          <w:i/>
          <w:sz w:val="28"/>
          <w:szCs w:val="28"/>
          <w:lang w:val="kk-KZ"/>
        </w:rPr>
      </w:pPr>
    </w:p>
    <w:p w:rsidR="00CA42AC" w:rsidRPr="001531F3" w:rsidRDefault="00CA42AC" w:rsidP="00CA42AC">
      <w:pPr>
        <w:ind w:left="-567"/>
        <w:jc w:val="both"/>
        <w:rPr>
          <w:rFonts w:ascii="Times New Roman" w:hAnsi="Times New Roman" w:cs="Times New Roman"/>
          <w:sz w:val="28"/>
          <w:szCs w:val="28"/>
        </w:rPr>
      </w:pPr>
    </w:p>
    <w:p w:rsidR="00CA42AC" w:rsidRPr="001531F3" w:rsidRDefault="00CA42AC" w:rsidP="00CA42AC">
      <w:pPr>
        <w:ind w:left="-567"/>
        <w:jc w:val="both"/>
        <w:rPr>
          <w:rFonts w:ascii="Times New Roman" w:hAnsi="Times New Roman" w:cs="Times New Roman"/>
          <w:sz w:val="28"/>
          <w:szCs w:val="28"/>
        </w:rPr>
      </w:pPr>
    </w:p>
    <w:p w:rsidR="00CA42AC" w:rsidRPr="001531F3" w:rsidRDefault="00CA42AC" w:rsidP="00CA42AC">
      <w:pPr>
        <w:ind w:left="-567"/>
        <w:jc w:val="both"/>
        <w:rPr>
          <w:rFonts w:ascii="Times New Roman" w:hAnsi="Times New Roman" w:cs="Times New Roman"/>
          <w:sz w:val="28"/>
          <w:szCs w:val="28"/>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1531F3" w:rsidRDefault="00CA42AC" w:rsidP="001531F3">
      <w:pPr>
        <w:pStyle w:val="a4"/>
        <w:numPr>
          <w:ilvl w:val="1"/>
          <w:numId w:val="3"/>
        </w:numPr>
        <w:jc w:val="both"/>
        <w:rPr>
          <w:rFonts w:ascii="Times New Roman" w:hAnsi="Times New Roman" w:cs="Times New Roman"/>
          <w:sz w:val="24"/>
          <w:szCs w:val="24"/>
        </w:rPr>
      </w:pPr>
    </w:p>
    <w:p w:rsidR="00CA42AC" w:rsidRPr="001531F3" w:rsidRDefault="00CA42AC" w:rsidP="00CA42AC">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 xml:space="preserve">О приращении научного </w:t>
      </w:r>
      <w:proofErr w:type="gramStart"/>
      <w:r w:rsidRPr="001531F3">
        <w:rPr>
          <w:rFonts w:ascii="Times New Roman" w:hAnsi="Times New Roman" w:cs="Times New Roman"/>
          <w:sz w:val="28"/>
          <w:szCs w:val="28"/>
        </w:rPr>
        <w:t>знания</w:t>
      </w:r>
      <w:proofErr w:type="gramEnd"/>
      <w:r w:rsidRPr="001531F3">
        <w:rPr>
          <w:rFonts w:ascii="Times New Roman" w:hAnsi="Times New Roman" w:cs="Times New Roman"/>
          <w:sz w:val="28"/>
          <w:szCs w:val="28"/>
        </w:rPr>
        <w:t xml:space="preserve"> возможно говорить</w:t>
      </w:r>
      <w:r w:rsidR="001531F3" w:rsidRPr="001531F3">
        <w:rPr>
          <w:rFonts w:ascii="Times New Roman" w:hAnsi="Times New Roman" w:cs="Times New Roman"/>
          <w:sz w:val="28"/>
          <w:szCs w:val="28"/>
        </w:rPr>
        <w:t>,</w:t>
      </w:r>
      <w:r w:rsidRPr="001531F3">
        <w:rPr>
          <w:rFonts w:ascii="Times New Roman" w:hAnsi="Times New Roman" w:cs="Times New Roman"/>
          <w:sz w:val="28"/>
          <w:szCs w:val="28"/>
        </w:rPr>
        <w:t xml:space="preserve"> лишь тогда, когда оно, научное знание, пополняется новыми фактами, отражающими изучаемые реалии. Вполне очевидными является то, что процесс пополнения научного знания новыми фактами предполагает использование научно-обоснованных методов исследования, позволяющих эти факты обнаружить. Эти методы, в свою очередь, встраиваются на совокупности теоретических положений, </w:t>
      </w:r>
      <w:proofErr w:type="gramStart"/>
      <w:r w:rsidRPr="001531F3">
        <w:rPr>
          <w:rFonts w:ascii="Times New Roman" w:hAnsi="Times New Roman" w:cs="Times New Roman"/>
          <w:sz w:val="28"/>
          <w:szCs w:val="28"/>
        </w:rPr>
        <w:t>которое</w:t>
      </w:r>
      <w:proofErr w:type="gramEnd"/>
      <w:r w:rsidRPr="001531F3">
        <w:rPr>
          <w:rFonts w:ascii="Times New Roman" w:hAnsi="Times New Roman" w:cs="Times New Roman"/>
          <w:sz w:val="28"/>
          <w:szCs w:val="28"/>
        </w:rPr>
        <w:t xml:space="preserve"> в </w:t>
      </w:r>
      <w:proofErr w:type="spellStart"/>
      <w:r w:rsidRPr="001531F3">
        <w:rPr>
          <w:rFonts w:ascii="Times New Roman" w:hAnsi="Times New Roman" w:cs="Times New Roman"/>
          <w:sz w:val="28"/>
          <w:szCs w:val="28"/>
        </w:rPr>
        <w:t>науковедении</w:t>
      </w:r>
      <w:proofErr w:type="spellEnd"/>
      <w:r w:rsidRPr="001531F3">
        <w:rPr>
          <w:rFonts w:ascii="Times New Roman" w:hAnsi="Times New Roman" w:cs="Times New Roman"/>
          <w:sz w:val="28"/>
          <w:szCs w:val="28"/>
        </w:rPr>
        <w:t xml:space="preserve"> называют методологическим.</w:t>
      </w:r>
    </w:p>
    <w:p w:rsidR="00CA42AC" w:rsidRPr="001531F3" w:rsidRDefault="00CA42AC" w:rsidP="00CA42AC">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В науке под методологией обычно понимается (в широком смысле) учение о принципах построения, формах и способах постижения действительности. Методология любой науки выполняет две функции: регулятивную и нормативную. Регулятивная функция позволяет организовать исследовательскую деятельность, а нормативная ее нормировать. В целом, методологические конструкции выступает базисом процесса познания, они, являясь многосложными и многоуровневыми, задают и определяют последовательность, темп, реализуемых исследовательских начинаний, очерчивают горизонты интерпретации полученных в ходе исследование данных.</w:t>
      </w:r>
    </w:p>
    <w:p w:rsidR="00CA42AC" w:rsidRPr="001531F3" w:rsidRDefault="00CA42AC" w:rsidP="001531F3">
      <w:pPr>
        <w:spacing w:after="0" w:line="240" w:lineRule="auto"/>
        <w:ind w:left="-567" w:firstLine="1275"/>
        <w:jc w:val="both"/>
        <w:rPr>
          <w:rFonts w:ascii="Times New Roman" w:hAnsi="Times New Roman" w:cs="Times New Roman"/>
          <w:sz w:val="28"/>
          <w:szCs w:val="28"/>
        </w:rPr>
      </w:pPr>
      <w:r w:rsidRPr="001531F3">
        <w:rPr>
          <w:rFonts w:ascii="Times New Roman" w:hAnsi="Times New Roman" w:cs="Times New Roman"/>
          <w:sz w:val="28"/>
          <w:szCs w:val="28"/>
        </w:rPr>
        <w:t>Важнейшим звеном любой методологической конструкции в педагогике выступают ее философские основания. Без них существование методологической конструкции в педагогике выступают ориентиром для человеческих дисциплин, в том числе и педагогики.</w:t>
      </w:r>
    </w:p>
    <w:p w:rsidR="00CA42AC" w:rsidRPr="001531F3" w:rsidRDefault="00CA42AC" w:rsidP="00CA42AC">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lastRenderedPageBreak/>
        <w:t>Связь с философией – непременно условие развития педагогической мысли. Философские знания входят в состав методологического обеспечения педагогического исследования. Они необходимы для построения педагогической теории, поскольку теоретическое исследование связано с опытом, с педагогической действительностью опосредованно, а с философией – непосредственно.</w:t>
      </w:r>
    </w:p>
    <w:p w:rsidR="00CA42AC" w:rsidRPr="001531F3" w:rsidRDefault="00CA42AC" w:rsidP="00CA42AC">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В то же время связь с философией остается необходимым условием развития педагогической мысли. Философские положения выступают как наиболее общие ориентиры, входящие в состав методологического обеспечения педагогического исследования. Они необходимы для построения педагогических теории и осмысления их значения, а также прогнозирования последствий для общества новых педагогических идей и разработок. Анализ соотношения педагогики и философии показывает, сколь сложна связь этих отраслей человеческого знания. Понимание природы философских направлений и проблем в соотнесении с проблематикой образования поможет педагогом избежать крайности и ошибок.</w:t>
      </w:r>
    </w:p>
    <w:p w:rsidR="00CA42AC" w:rsidRPr="001531F3" w:rsidRDefault="00CA42AC" w:rsidP="00CA42AC">
      <w:pPr>
        <w:spacing w:after="0" w:line="240" w:lineRule="auto"/>
        <w:ind w:left="-567" w:firstLine="284"/>
        <w:jc w:val="both"/>
        <w:rPr>
          <w:rFonts w:ascii="Times New Roman" w:hAnsi="Times New Roman" w:cs="Times New Roman"/>
          <w:sz w:val="28"/>
          <w:szCs w:val="28"/>
        </w:rPr>
      </w:pPr>
      <w:r w:rsidRPr="001531F3">
        <w:rPr>
          <w:rFonts w:ascii="Times New Roman" w:hAnsi="Times New Roman" w:cs="Times New Roman"/>
          <w:sz w:val="28"/>
          <w:szCs w:val="28"/>
        </w:rPr>
        <w:t xml:space="preserve">Современная философия отнюдь не однородная, она представлена множеством различных и конкурирующих друг с другом течений, направлений, школ, учений. </w:t>
      </w:r>
      <w:proofErr w:type="gramStart"/>
      <w:r w:rsidRPr="001531F3">
        <w:rPr>
          <w:rFonts w:ascii="Times New Roman" w:hAnsi="Times New Roman" w:cs="Times New Roman"/>
          <w:sz w:val="28"/>
          <w:szCs w:val="28"/>
        </w:rPr>
        <w:t xml:space="preserve">Экзистенциализм, феноменология, прагматизм, </w:t>
      </w:r>
      <w:proofErr w:type="spellStart"/>
      <w:r w:rsidRPr="001531F3">
        <w:rPr>
          <w:rFonts w:ascii="Times New Roman" w:hAnsi="Times New Roman" w:cs="Times New Roman"/>
          <w:sz w:val="28"/>
          <w:szCs w:val="28"/>
        </w:rPr>
        <w:t>постпозитивизм</w:t>
      </w:r>
      <w:proofErr w:type="spellEnd"/>
      <w:r w:rsidRPr="001531F3">
        <w:rPr>
          <w:rFonts w:ascii="Times New Roman" w:hAnsi="Times New Roman" w:cs="Times New Roman"/>
          <w:sz w:val="28"/>
          <w:szCs w:val="28"/>
        </w:rPr>
        <w:t>, герменевтика, персонализм, структурализм, постмодернизм, религиозная философия и еще многие другие составляют сегодня «тело» философское осмысления действительности.</w:t>
      </w:r>
      <w:proofErr w:type="gramEnd"/>
      <w:r w:rsidRPr="001531F3">
        <w:rPr>
          <w:rFonts w:ascii="Times New Roman" w:hAnsi="Times New Roman" w:cs="Times New Roman"/>
          <w:sz w:val="28"/>
          <w:szCs w:val="28"/>
        </w:rPr>
        <w:t xml:space="preserve"> Педагогика чутко прислушивается к голосу современной философии, что наглядно подтверждается коррективами, которые она вносит в свои методологические стандарты. И потому без должного понимания современных философских конструкций непонятными становятся интенции методологического педагогического мышления. Ниже приводимая краткая характеристика наиболее распространенных философских трактовок роли, места и сущности человека позволяет более обстоятельно охарактеризовать те философские основания, которые составляют фундамент методологического аппарата современной педагогики.</w:t>
      </w:r>
    </w:p>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pPr>
    </w:p>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Default="00CA42AC" w:rsidP="00CA42AC">
      <w:pPr>
        <w:spacing w:after="0" w:line="240" w:lineRule="auto"/>
        <w:ind w:left="-567" w:firstLine="284"/>
        <w:jc w:val="both"/>
        <w:rPr>
          <w:rFonts w:ascii="Times New Roman" w:hAnsi="Times New Roman" w:cs="Times New Roman"/>
          <w:sz w:val="24"/>
          <w:szCs w:val="24"/>
        </w:rPr>
        <w:sectPr w:rsidR="00CA42AC" w:rsidSect="004D303D">
          <w:pgSz w:w="11906" w:h="16838"/>
          <w:pgMar w:top="1134" w:right="850" w:bottom="1134" w:left="1701" w:header="708" w:footer="708" w:gutter="0"/>
          <w:cols w:space="708"/>
          <w:docGrid w:linePitch="360"/>
        </w:sectPr>
      </w:pPr>
    </w:p>
    <w:p w:rsidR="00CA42AC" w:rsidRPr="00CA42AC" w:rsidRDefault="00CA42AC" w:rsidP="00CA42AC">
      <w:pPr>
        <w:spacing w:after="0" w:line="240" w:lineRule="auto"/>
        <w:ind w:left="-567" w:firstLine="284"/>
        <w:jc w:val="both"/>
        <w:rPr>
          <w:rFonts w:ascii="Times New Roman" w:hAnsi="Times New Roman" w:cs="Times New Roman"/>
          <w:sz w:val="24"/>
          <w:szCs w:val="24"/>
        </w:rPr>
      </w:pPr>
      <w:bookmarkStart w:id="0" w:name="_GoBack"/>
      <w:bookmarkEnd w:id="0"/>
    </w:p>
    <w:p w:rsidR="00CA42AC" w:rsidRPr="00CA42AC" w:rsidRDefault="00CA42AC" w:rsidP="00CA42AC">
      <w:pPr>
        <w:spacing w:after="0" w:line="240" w:lineRule="auto"/>
        <w:ind w:left="-567" w:firstLine="284"/>
        <w:jc w:val="both"/>
        <w:rPr>
          <w:rFonts w:ascii="Times New Roman" w:hAnsi="Times New Roman" w:cs="Times New Roman"/>
          <w:sz w:val="24"/>
          <w:szCs w:val="24"/>
        </w:rPr>
      </w:pPr>
    </w:p>
    <w:tbl>
      <w:tblPr>
        <w:tblStyle w:val="a3"/>
        <w:tblpPr w:leftFromText="180" w:rightFromText="180" w:vertAnchor="text" w:horzAnchor="margin" w:tblpY="-239"/>
        <w:tblW w:w="15446" w:type="dxa"/>
        <w:tblLook w:val="04A0"/>
      </w:tblPr>
      <w:tblGrid>
        <w:gridCol w:w="392"/>
        <w:gridCol w:w="3402"/>
        <w:gridCol w:w="5840"/>
        <w:gridCol w:w="5812"/>
      </w:tblGrid>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w:t>
            </w:r>
          </w:p>
        </w:tc>
        <w:tc>
          <w:tcPr>
            <w:tcW w:w="340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Название философского ориентира, </w:t>
            </w:r>
            <w:proofErr w:type="gramStart"/>
            <w:r w:rsidRPr="00CA42AC">
              <w:rPr>
                <w:rFonts w:ascii="Times New Roman" w:hAnsi="Times New Roman" w:cs="Times New Roman"/>
                <w:sz w:val="24"/>
                <w:szCs w:val="24"/>
              </w:rPr>
              <w:t>представлении</w:t>
            </w:r>
            <w:proofErr w:type="gramEnd"/>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Содержание </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Проецирование идей философского ориентира на развитие педагогики</w:t>
            </w:r>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1</w:t>
            </w:r>
          </w:p>
        </w:tc>
        <w:tc>
          <w:tcPr>
            <w:tcW w:w="3402" w:type="dxa"/>
          </w:tcPr>
          <w:p w:rsidR="00CA42AC" w:rsidRPr="00CA42AC" w:rsidRDefault="00CA42AC" w:rsidP="00CA42AC">
            <w:pPr>
              <w:ind w:left="-567"/>
              <w:jc w:val="both"/>
              <w:rPr>
                <w:rFonts w:ascii="Times New Roman" w:hAnsi="Times New Roman" w:cs="Times New Roman"/>
                <w:sz w:val="24"/>
                <w:szCs w:val="24"/>
              </w:rPr>
            </w:pPr>
            <w:proofErr w:type="spellStart"/>
            <w:r w:rsidRPr="00CA42AC">
              <w:rPr>
                <w:rFonts w:ascii="Times New Roman" w:hAnsi="Times New Roman" w:cs="Times New Roman"/>
                <w:sz w:val="24"/>
                <w:szCs w:val="24"/>
              </w:rPr>
              <w:t>Неомарксизм</w:t>
            </w:r>
            <w:proofErr w:type="spell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В.И. Ленин, Н.К. Крупская, А.В. </w:t>
            </w:r>
            <w:proofErr w:type="spellStart"/>
            <w:r w:rsidRPr="00CA42AC">
              <w:rPr>
                <w:rFonts w:ascii="Times New Roman" w:hAnsi="Times New Roman" w:cs="Times New Roman"/>
                <w:sz w:val="24"/>
                <w:szCs w:val="24"/>
              </w:rPr>
              <w:t>Лунагарский</w:t>
            </w:r>
            <w:proofErr w:type="spellEnd"/>
            <w:r w:rsidRPr="00CA42AC">
              <w:rPr>
                <w:rFonts w:ascii="Times New Roman" w:hAnsi="Times New Roman" w:cs="Times New Roman"/>
                <w:sz w:val="24"/>
                <w:szCs w:val="24"/>
              </w:rPr>
              <w:t xml:space="preserve">, П.П. </w:t>
            </w:r>
            <w:proofErr w:type="spellStart"/>
            <w:r w:rsidRPr="00CA42AC">
              <w:rPr>
                <w:rFonts w:ascii="Times New Roman" w:hAnsi="Times New Roman" w:cs="Times New Roman"/>
                <w:sz w:val="24"/>
                <w:szCs w:val="24"/>
              </w:rPr>
              <w:t>Блонский</w:t>
            </w:r>
            <w:proofErr w:type="spellEnd"/>
            <w:r w:rsidRPr="00CA42AC">
              <w:rPr>
                <w:rFonts w:ascii="Times New Roman" w:hAnsi="Times New Roman" w:cs="Times New Roman"/>
                <w:sz w:val="24"/>
                <w:szCs w:val="24"/>
              </w:rPr>
              <w:t xml:space="preserve">, С.Т. </w:t>
            </w:r>
            <w:proofErr w:type="spellStart"/>
            <w:r w:rsidRPr="00CA42AC">
              <w:rPr>
                <w:rFonts w:ascii="Times New Roman" w:hAnsi="Times New Roman" w:cs="Times New Roman"/>
                <w:sz w:val="24"/>
                <w:szCs w:val="24"/>
              </w:rPr>
              <w:t>Шацкий</w:t>
            </w:r>
            <w:proofErr w:type="spellEnd"/>
            <w:r w:rsidRPr="00CA42AC">
              <w:rPr>
                <w:rFonts w:ascii="Times New Roman" w:hAnsi="Times New Roman" w:cs="Times New Roman"/>
                <w:sz w:val="24"/>
                <w:szCs w:val="24"/>
              </w:rPr>
              <w:t>, А.С. Макаренко  и др.</w:t>
            </w:r>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Учение Карла Маркса, основателя одного из философских течений (марксизм), оказало существенное влияние на судьбу социальной и экономической мысли XX столетия. Философские идеи Маркса продолжают активно учитываться и в осуществляемых сегодня гуманитарных исследованиях.</w:t>
            </w:r>
          </w:p>
          <w:p w:rsidR="00CA42AC" w:rsidRPr="00CA42AC" w:rsidRDefault="00CA42AC" w:rsidP="00CA42AC">
            <w:pPr>
              <w:ind w:left="-567"/>
              <w:jc w:val="both"/>
              <w:rPr>
                <w:rFonts w:ascii="Times New Roman" w:hAnsi="Times New Roman" w:cs="Times New Roman"/>
                <w:sz w:val="24"/>
                <w:szCs w:val="24"/>
              </w:rPr>
            </w:pPr>
            <w:proofErr w:type="spellStart"/>
            <w:proofErr w:type="gramStart"/>
            <w:r w:rsidRPr="00CA42AC">
              <w:rPr>
                <w:rFonts w:ascii="Times New Roman" w:hAnsi="Times New Roman" w:cs="Times New Roman"/>
                <w:sz w:val="24"/>
                <w:szCs w:val="24"/>
              </w:rPr>
              <w:t>Неомарксизм</w:t>
            </w:r>
            <w:proofErr w:type="spellEnd"/>
            <w:r w:rsidRPr="00CA42AC">
              <w:rPr>
                <w:rFonts w:ascii="Times New Roman" w:hAnsi="Times New Roman" w:cs="Times New Roman"/>
                <w:sz w:val="24"/>
                <w:szCs w:val="24"/>
              </w:rPr>
              <w:t xml:space="preserve"> являет собой оригинальную и глубокого попытку постижения закономерности бытия человека и общества, в той или </w:t>
            </w:r>
            <w:proofErr w:type="spellStart"/>
            <w:r w:rsidRPr="00CA42AC">
              <w:rPr>
                <w:rFonts w:ascii="Times New Roman" w:hAnsi="Times New Roman" w:cs="Times New Roman"/>
                <w:sz w:val="24"/>
                <w:szCs w:val="24"/>
              </w:rPr>
              <w:t>инои</w:t>
            </w:r>
            <w:proofErr w:type="spellEnd"/>
            <w:r w:rsidRPr="00CA42AC">
              <w:rPr>
                <w:rFonts w:ascii="Times New Roman" w:hAnsi="Times New Roman" w:cs="Times New Roman"/>
                <w:sz w:val="24"/>
                <w:szCs w:val="24"/>
              </w:rPr>
              <w:t xml:space="preserve"> мере опирающуюся на модель объяснения и экономических явлений, предложенную Марксом.</w:t>
            </w:r>
            <w:proofErr w:type="gram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Востребованными стали разработки Маркса, в рамках которых человеческое мышление понималось как структура, содержание которой задается реалиями конкретно-практического бытия. Такое понимание мышления давало возможность отыскивать причины противоречивых событий ХХ века не в сознании человека, а в самой жизни, в ее социальной и экономической специфике. Из таких попыток объяснения действительности бытия людей и вырос </w:t>
            </w:r>
            <w:proofErr w:type="spellStart"/>
            <w:r w:rsidRPr="00CA42AC">
              <w:rPr>
                <w:rFonts w:ascii="Times New Roman" w:hAnsi="Times New Roman" w:cs="Times New Roman"/>
                <w:sz w:val="24"/>
                <w:szCs w:val="24"/>
              </w:rPr>
              <w:t>неомарксизм</w:t>
            </w:r>
            <w:proofErr w:type="spellEnd"/>
            <w:r w:rsidRPr="00CA42AC">
              <w:rPr>
                <w:rFonts w:ascii="Times New Roman" w:hAnsi="Times New Roman" w:cs="Times New Roman"/>
                <w:sz w:val="24"/>
                <w:szCs w:val="24"/>
              </w:rPr>
              <w:t>.</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советский период жизни в нашей стране учению Маркса было придано леворадикальное звучание, именно оно стало стержнем официальной коммунистической идеологии, определявшей практически все стороны бытия государства. Разработка этой леворадикальной версии марксизма была в </w:t>
            </w:r>
            <w:r w:rsidRPr="00CA42AC">
              <w:rPr>
                <w:rFonts w:ascii="Times New Roman" w:hAnsi="Times New Roman" w:cs="Times New Roman"/>
                <w:sz w:val="24"/>
                <w:szCs w:val="24"/>
              </w:rPr>
              <w:lastRenderedPageBreak/>
              <w:t xml:space="preserve">большой степени связана с именем В.И. Ленина, и </w:t>
            </w:r>
            <w:proofErr w:type="gramStart"/>
            <w:r w:rsidRPr="00CA42AC">
              <w:rPr>
                <w:rFonts w:ascii="Times New Roman" w:hAnsi="Times New Roman" w:cs="Times New Roman"/>
                <w:sz w:val="24"/>
                <w:szCs w:val="24"/>
              </w:rPr>
              <w:t>потоми</w:t>
            </w:r>
            <w:proofErr w:type="gramEnd"/>
            <w:r w:rsidRPr="00CA42AC">
              <w:rPr>
                <w:rFonts w:ascii="Times New Roman" w:hAnsi="Times New Roman" w:cs="Times New Roman"/>
                <w:sz w:val="24"/>
                <w:szCs w:val="24"/>
              </w:rPr>
              <w:t xml:space="preserve"> получила название «марксизм-ленинизм». </w:t>
            </w:r>
            <w:proofErr w:type="spellStart"/>
            <w:r w:rsidRPr="00CA42AC">
              <w:rPr>
                <w:rFonts w:ascii="Times New Roman" w:hAnsi="Times New Roman" w:cs="Times New Roman"/>
                <w:sz w:val="24"/>
                <w:szCs w:val="24"/>
              </w:rPr>
              <w:t>Следуеи</w:t>
            </w:r>
            <w:proofErr w:type="spellEnd"/>
            <w:r w:rsidRPr="00CA42AC">
              <w:rPr>
                <w:rFonts w:ascii="Times New Roman" w:hAnsi="Times New Roman" w:cs="Times New Roman"/>
                <w:sz w:val="24"/>
                <w:szCs w:val="24"/>
              </w:rPr>
              <w:t xml:space="preserve"> отметить, что в СССР марксизм-ленинизм был </w:t>
            </w:r>
            <w:proofErr w:type="gramStart"/>
            <w:r w:rsidRPr="00CA42AC">
              <w:rPr>
                <w:rFonts w:ascii="Times New Roman" w:hAnsi="Times New Roman" w:cs="Times New Roman"/>
                <w:sz w:val="24"/>
                <w:szCs w:val="24"/>
              </w:rPr>
              <w:t>в</w:t>
            </w:r>
            <w:proofErr w:type="gramEnd"/>
            <w:r w:rsidRPr="00CA42AC">
              <w:rPr>
                <w:rFonts w:ascii="Times New Roman" w:hAnsi="Times New Roman" w:cs="Times New Roman"/>
                <w:sz w:val="24"/>
                <w:szCs w:val="24"/>
              </w:rPr>
              <w:t xml:space="preserve"> </w:t>
            </w:r>
            <w:proofErr w:type="gramStart"/>
            <w:r w:rsidRPr="00CA42AC">
              <w:rPr>
                <w:rFonts w:ascii="Times New Roman" w:hAnsi="Times New Roman" w:cs="Times New Roman"/>
                <w:sz w:val="24"/>
                <w:szCs w:val="24"/>
              </w:rPr>
              <w:t>тем</w:t>
            </w:r>
            <w:proofErr w:type="gramEnd"/>
            <w:r w:rsidRPr="00CA42AC">
              <w:rPr>
                <w:rFonts w:ascii="Times New Roman" w:hAnsi="Times New Roman" w:cs="Times New Roman"/>
                <w:sz w:val="24"/>
                <w:szCs w:val="24"/>
              </w:rPr>
              <w:t xml:space="preserve"> видением социальной, экономической и историко-культурной реальности, которое лежало в основе научно-исследовательских поисков, осуществляемых советской наукой. </w:t>
            </w:r>
            <w:proofErr w:type="gramStart"/>
            <w:r w:rsidRPr="00CA42AC">
              <w:rPr>
                <w:rFonts w:ascii="Times New Roman" w:hAnsi="Times New Roman" w:cs="Times New Roman"/>
                <w:sz w:val="24"/>
                <w:szCs w:val="24"/>
              </w:rPr>
              <w:t xml:space="preserve">В сферах исследования проблем материалистической диалектики, теории познания, диалектической логики, методологии науки глубокие и самобытные результаты были получены Э.В. </w:t>
            </w:r>
            <w:proofErr w:type="spellStart"/>
            <w:r w:rsidRPr="00CA42AC">
              <w:rPr>
                <w:rFonts w:ascii="Times New Roman" w:hAnsi="Times New Roman" w:cs="Times New Roman"/>
                <w:sz w:val="24"/>
                <w:szCs w:val="24"/>
              </w:rPr>
              <w:t>Ильенковым</w:t>
            </w:r>
            <w:proofErr w:type="spellEnd"/>
            <w:r w:rsidRPr="00CA42AC">
              <w:rPr>
                <w:rFonts w:ascii="Times New Roman" w:hAnsi="Times New Roman" w:cs="Times New Roman"/>
                <w:sz w:val="24"/>
                <w:szCs w:val="24"/>
              </w:rPr>
              <w:t xml:space="preserve">, М.М. Розенталем, П.В. </w:t>
            </w:r>
            <w:proofErr w:type="spellStart"/>
            <w:r w:rsidRPr="00CA42AC">
              <w:rPr>
                <w:rFonts w:ascii="Times New Roman" w:hAnsi="Times New Roman" w:cs="Times New Roman"/>
                <w:sz w:val="24"/>
                <w:szCs w:val="24"/>
              </w:rPr>
              <w:t>Копниным</w:t>
            </w:r>
            <w:proofErr w:type="spellEnd"/>
            <w:r w:rsidRPr="00CA42AC">
              <w:rPr>
                <w:rFonts w:ascii="Times New Roman" w:hAnsi="Times New Roman" w:cs="Times New Roman"/>
                <w:sz w:val="24"/>
                <w:szCs w:val="24"/>
              </w:rPr>
              <w:t xml:space="preserve"> и др.; в сфере философских проблем естествознания – М.Е. </w:t>
            </w:r>
            <w:proofErr w:type="spellStart"/>
            <w:r w:rsidRPr="00CA42AC">
              <w:rPr>
                <w:rFonts w:ascii="Times New Roman" w:hAnsi="Times New Roman" w:cs="Times New Roman"/>
                <w:sz w:val="24"/>
                <w:szCs w:val="24"/>
              </w:rPr>
              <w:t>Омельяновским</w:t>
            </w:r>
            <w:proofErr w:type="spellEnd"/>
            <w:r w:rsidRPr="00CA42AC">
              <w:rPr>
                <w:rFonts w:ascii="Times New Roman" w:hAnsi="Times New Roman" w:cs="Times New Roman"/>
                <w:sz w:val="24"/>
                <w:szCs w:val="24"/>
              </w:rPr>
              <w:t xml:space="preserve">, И.В. </w:t>
            </w:r>
            <w:proofErr w:type="spellStart"/>
            <w:r w:rsidRPr="00CA42AC">
              <w:rPr>
                <w:rFonts w:ascii="Times New Roman" w:hAnsi="Times New Roman" w:cs="Times New Roman"/>
                <w:sz w:val="24"/>
                <w:szCs w:val="24"/>
              </w:rPr>
              <w:t>Кузницовым</w:t>
            </w:r>
            <w:proofErr w:type="spellEnd"/>
            <w:r w:rsidRPr="00CA42AC">
              <w:rPr>
                <w:rFonts w:ascii="Times New Roman" w:hAnsi="Times New Roman" w:cs="Times New Roman"/>
                <w:sz w:val="24"/>
                <w:szCs w:val="24"/>
              </w:rPr>
              <w:t xml:space="preserve">, П.К. Анохиным, А.И. </w:t>
            </w:r>
            <w:proofErr w:type="spellStart"/>
            <w:r w:rsidRPr="00CA42AC">
              <w:rPr>
                <w:rFonts w:ascii="Times New Roman" w:hAnsi="Times New Roman" w:cs="Times New Roman"/>
                <w:sz w:val="24"/>
                <w:szCs w:val="24"/>
              </w:rPr>
              <w:t>ергом</w:t>
            </w:r>
            <w:proofErr w:type="spellEnd"/>
            <w:r w:rsidRPr="00CA42AC">
              <w:rPr>
                <w:rFonts w:ascii="Times New Roman" w:hAnsi="Times New Roman" w:cs="Times New Roman"/>
                <w:sz w:val="24"/>
                <w:szCs w:val="24"/>
              </w:rPr>
              <w:t>, В.А. Энгельгардтом и др.: в сфере осмысления проблем научно-технического прогресса – А.С. Богомоловым</w:t>
            </w:r>
            <w:proofErr w:type="gramEnd"/>
            <w:r w:rsidRPr="00CA42AC">
              <w:rPr>
                <w:rFonts w:ascii="Times New Roman" w:hAnsi="Times New Roman" w:cs="Times New Roman"/>
                <w:sz w:val="24"/>
                <w:szCs w:val="24"/>
              </w:rPr>
              <w:t xml:space="preserve">, Т.И. Ойзерманом и др.; в сфере проблем этики и эстетики – </w:t>
            </w:r>
            <w:proofErr w:type="spellStart"/>
            <w:r w:rsidRPr="00CA42AC">
              <w:rPr>
                <w:rFonts w:ascii="Times New Roman" w:hAnsi="Times New Roman" w:cs="Times New Roman"/>
                <w:sz w:val="24"/>
                <w:szCs w:val="24"/>
              </w:rPr>
              <w:t>О.Г.Дробницким</w:t>
            </w:r>
            <w:proofErr w:type="spellEnd"/>
            <w:r w:rsidRPr="00CA42AC">
              <w:rPr>
                <w:rFonts w:ascii="Times New Roman" w:hAnsi="Times New Roman" w:cs="Times New Roman"/>
                <w:sz w:val="24"/>
                <w:szCs w:val="24"/>
              </w:rPr>
              <w:t xml:space="preserve">, М.Ф. Овсянниковым и др.; в сфере </w:t>
            </w:r>
            <w:proofErr w:type="spellStart"/>
            <w:r w:rsidRPr="00CA42AC">
              <w:rPr>
                <w:rFonts w:ascii="Times New Roman" w:hAnsi="Times New Roman" w:cs="Times New Roman"/>
                <w:sz w:val="24"/>
                <w:szCs w:val="24"/>
              </w:rPr>
              <w:t>человековедения</w:t>
            </w:r>
            <w:proofErr w:type="spellEnd"/>
            <w:r w:rsidRPr="00CA42AC">
              <w:rPr>
                <w:rFonts w:ascii="Times New Roman" w:hAnsi="Times New Roman" w:cs="Times New Roman"/>
                <w:sz w:val="24"/>
                <w:szCs w:val="24"/>
              </w:rPr>
              <w:t xml:space="preserve"> – Б.Г. Ананьевым, Д.Н. Узнадзе, А.Н. Леонтьевым, А.С. </w:t>
            </w:r>
            <w:proofErr w:type="spellStart"/>
            <w:r w:rsidRPr="00CA42AC">
              <w:rPr>
                <w:rFonts w:ascii="Times New Roman" w:hAnsi="Times New Roman" w:cs="Times New Roman"/>
                <w:sz w:val="24"/>
                <w:szCs w:val="24"/>
              </w:rPr>
              <w:t>Лурией</w:t>
            </w:r>
            <w:proofErr w:type="spellEnd"/>
            <w:r w:rsidRPr="00CA42AC">
              <w:rPr>
                <w:rFonts w:ascii="Times New Roman" w:hAnsi="Times New Roman" w:cs="Times New Roman"/>
                <w:sz w:val="24"/>
                <w:szCs w:val="24"/>
              </w:rPr>
              <w:t xml:space="preserve">, С.Л. </w:t>
            </w:r>
            <w:proofErr w:type="spellStart"/>
            <w:r w:rsidRPr="00CA42AC">
              <w:rPr>
                <w:rFonts w:ascii="Times New Roman" w:hAnsi="Times New Roman" w:cs="Times New Roman"/>
                <w:sz w:val="24"/>
                <w:szCs w:val="24"/>
              </w:rPr>
              <w:t>Рубенштейном</w:t>
            </w:r>
            <w:proofErr w:type="spellEnd"/>
            <w:r w:rsidRPr="00CA42AC">
              <w:rPr>
                <w:rFonts w:ascii="Times New Roman" w:hAnsi="Times New Roman" w:cs="Times New Roman"/>
                <w:sz w:val="24"/>
                <w:szCs w:val="24"/>
              </w:rPr>
              <w:t xml:space="preserve"> и </w:t>
            </w:r>
            <w:proofErr w:type="spellStart"/>
            <w:proofErr w:type="gramStart"/>
            <w:r w:rsidRPr="00CA42AC">
              <w:rPr>
                <w:rFonts w:ascii="Times New Roman" w:hAnsi="Times New Roman" w:cs="Times New Roman"/>
                <w:sz w:val="24"/>
                <w:szCs w:val="24"/>
              </w:rPr>
              <w:t>др</w:t>
            </w:r>
            <w:proofErr w:type="spellEnd"/>
            <w:proofErr w:type="gram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Важнейшими теоретическими источниками марксизма явились классическая немецкая философия, английская политическая экономия, французский утопический социализм.</w:t>
            </w: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В течение всего ЧЧ века </w:t>
            </w:r>
            <w:proofErr w:type="spellStart"/>
            <w:r w:rsidRPr="00CA42AC">
              <w:rPr>
                <w:rFonts w:ascii="Times New Roman" w:hAnsi="Times New Roman" w:cs="Times New Roman"/>
                <w:sz w:val="24"/>
                <w:szCs w:val="24"/>
              </w:rPr>
              <w:t>неомарксистские</w:t>
            </w:r>
            <w:proofErr w:type="spellEnd"/>
            <w:r w:rsidRPr="00CA42AC">
              <w:rPr>
                <w:rFonts w:ascii="Times New Roman" w:hAnsi="Times New Roman" w:cs="Times New Roman"/>
                <w:sz w:val="24"/>
                <w:szCs w:val="24"/>
              </w:rPr>
              <w:t xml:space="preserve"> воззрения активно влияли на поиски педагогической наукой своей мировоззренческой и методологической идентичности. </w:t>
            </w:r>
            <w:proofErr w:type="spellStart"/>
            <w:r w:rsidRPr="00CA42AC">
              <w:rPr>
                <w:rFonts w:ascii="Times New Roman" w:hAnsi="Times New Roman" w:cs="Times New Roman"/>
                <w:sz w:val="24"/>
                <w:szCs w:val="24"/>
              </w:rPr>
              <w:t>Неомарксистскоепонимание</w:t>
            </w:r>
            <w:proofErr w:type="spellEnd"/>
            <w:r w:rsidRPr="00CA42AC">
              <w:rPr>
                <w:rFonts w:ascii="Times New Roman" w:hAnsi="Times New Roman" w:cs="Times New Roman"/>
                <w:sz w:val="24"/>
                <w:szCs w:val="24"/>
              </w:rPr>
              <w:t xml:space="preserve"> человека: а) как существа, чье сознательно бытие в значительной определяется той ролью, которую он играет в процессе совместного с другими воспроизводства социальной и экономической жизни; б) как существа деятельного, способного своими усилиями изменять рисунок своей жизни и приближать желаемое будущее; в) как существа, обретающего знания о мире в контексте освоения тех способов познания реальности, которые на протяжении истории использовались людьми, - было воспринято педагогической наукой как вызов обновленной материалистической философии, требующий незамедлительного ответа.</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Важнейшим направлением исследований в педагогики является разработка вопросов, связанных и идейно-политическим и нравственным воспитанием молодежи, с формированием у нее процесса формирования коммунистических взглядов и </w:t>
            </w:r>
            <w:proofErr w:type="gramStart"/>
            <w:r w:rsidRPr="00CA42AC">
              <w:rPr>
                <w:rFonts w:ascii="Times New Roman" w:hAnsi="Times New Roman" w:cs="Times New Roman"/>
                <w:sz w:val="24"/>
                <w:szCs w:val="24"/>
              </w:rPr>
              <w:t>убежденный</w:t>
            </w:r>
            <w:proofErr w:type="gramEnd"/>
            <w:r w:rsidRPr="00CA42AC">
              <w:rPr>
                <w:rFonts w:ascii="Times New Roman" w:hAnsi="Times New Roman" w:cs="Times New Roman"/>
                <w:sz w:val="24"/>
                <w:szCs w:val="24"/>
              </w:rPr>
              <w:t xml:space="preserve"> действенные педагогические средства, обеспечивающие выработку у молодежи единства коммунистического сознания и поведения. Дальнейший прогресс педагогики как науки в значительной степени зависит от разработки теоретических проблем, связанных с уточнением ее предмета, категорий, терминологического аппарата, с совершенствованием </w:t>
            </w:r>
            <w:r w:rsidRPr="00CA42AC">
              <w:rPr>
                <w:rFonts w:ascii="Times New Roman" w:hAnsi="Times New Roman" w:cs="Times New Roman"/>
                <w:sz w:val="24"/>
                <w:szCs w:val="24"/>
              </w:rPr>
              <w:lastRenderedPageBreak/>
              <w:t>методов исследования и укреплением связей с другими науками.</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Большую актуальность имеют также </w:t>
            </w:r>
            <w:proofErr w:type="gramStart"/>
            <w:r w:rsidRPr="00CA42AC">
              <w:rPr>
                <w:rFonts w:ascii="Times New Roman" w:hAnsi="Times New Roman" w:cs="Times New Roman"/>
                <w:sz w:val="24"/>
                <w:szCs w:val="24"/>
              </w:rPr>
              <w:t>педагогическое</w:t>
            </w:r>
            <w:proofErr w:type="gramEnd"/>
            <w:r w:rsidRPr="00CA42AC">
              <w:rPr>
                <w:rFonts w:ascii="Times New Roman" w:hAnsi="Times New Roman" w:cs="Times New Roman"/>
                <w:sz w:val="24"/>
                <w:szCs w:val="24"/>
              </w:rPr>
              <w:t xml:space="preserve"> исследования, посвященные истории отдельных педагогических проблем и их решений, генезису различных педагогических концепций, теорий, методов, понятий. Такой подход превращает историю педагогики в подлинную историю науки о воспитании, придет историко-педагогическим исследованиям прогностическую значимость».</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В настоящее время в педагогике сосуществуют различные подходы к исследованию образовательной реальности, марксистский подход – один из них.</w:t>
            </w:r>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2</w:t>
            </w:r>
          </w:p>
        </w:tc>
        <w:tc>
          <w:tcPr>
            <w:tcW w:w="340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Экзистенциализм</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К. Ясперс, М. Хайдеггер, Ж.П. Сартр, О. </w:t>
            </w:r>
            <w:proofErr w:type="spellStart"/>
            <w:r w:rsidRPr="00CA42AC">
              <w:rPr>
                <w:rFonts w:ascii="Times New Roman" w:hAnsi="Times New Roman" w:cs="Times New Roman"/>
                <w:sz w:val="24"/>
                <w:szCs w:val="24"/>
              </w:rPr>
              <w:t>Больнов</w:t>
            </w:r>
            <w:proofErr w:type="spellEnd"/>
            <w:r w:rsidRPr="00CA42AC">
              <w:rPr>
                <w:rFonts w:ascii="Times New Roman" w:hAnsi="Times New Roman" w:cs="Times New Roman"/>
                <w:sz w:val="24"/>
                <w:szCs w:val="24"/>
              </w:rPr>
              <w:t xml:space="preserve">, А. Камю, Х. </w:t>
            </w:r>
            <w:proofErr w:type="spellStart"/>
            <w:r w:rsidRPr="00CA42AC">
              <w:rPr>
                <w:rFonts w:ascii="Times New Roman" w:hAnsi="Times New Roman" w:cs="Times New Roman"/>
                <w:sz w:val="24"/>
                <w:szCs w:val="24"/>
              </w:rPr>
              <w:t>Ортега-и-Гассет</w:t>
            </w:r>
            <w:proofErr w:type="spellEnd"/>
            <w:r w:rsidRPr="00CA42AC">
              <w:rPr>
                <w:rFonts w:ascii="Times New Roman" w:hAnsi="Times New Roman" w:cs="Times New Roman"/>
                <w:sz w:val="24"/>
                <w:szCs w:val="24"/>
              </w:rPr>
              <w:t xml:space="preserve">, Г. Марсель, Э. </w:t>
            </w:r>
            <w:proofErr w:type="spellStart"/>
            <w:r w:rsidRPr="00CA42AC">
              <w:rPr>
                <w:rFonts w:ascii="Times New Roman" w:hAnsi="Times New Roman" w:cs="Times New Roman"/>
                <w:sz w:val="24"/>
                <w:szCs w:val="24"/>
              </w:rPr>
              <w:t>Левинас</w:t>
            </w:r>
            <w:proofErr w:type="spellEnd"/>
            <w:r w:rsidRPr="00CA42AC">
              <w:rPr>
                <w:rFonts w:ascii="Times New Roman" w:hAnsi="Times New Roman" w:cs="Times New Roman"/>
                <w:sz w:val="24"/>
                <w:szCs w:val="24"/>
              </w:rPr>
              <w:t>, Н.А. Бердяев, Л. И.Шестов и др.</w:t>
            </w:r>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Сосредоточив свое внимание на мироощущении индивида в обществе, скатившемся в кризис в середине ХХ века, экзистенциалисты последовательно стали исследовать трагические настроения, болезненные чувства и умонастроения человека, вплетенного в кризисные социальные реалии. Представителям экзистенциализма казалось значимым нахождение философских ответов на вопросы: «Как быть,», «Что делать</w:t>
            </w:r>
            <w:proofErr w:type="gramStart"/>
            <w:r w:rsidRPr="00CA42AC">
              <w:rPr>
                <w:rFonts w:ascii="Times New Roman" w:hAnsi="Times New Roman" w:cs="Times New Roman"/>
                <w:sz w:val="24"/>
                <w:szCs w:val="24"/>
              </w:rPr>
              <w:t>,»</w:t>
            </w:r>
            <w:proofErr w:type="gramEnd"/>
            <w:r w:rsidRPr="00CA42AC">
              <w:rPr>
                <w:rFonts w:ascii="Times New Roman" w:hAnsi="Times New Roman" w:cs="Times New Roman"/>
                <w:sz w:val="24"/>
                <w:szCs w:val="24"/>
              </w:rPr>
              <w:t xml:space="preserve"> человеку, для того чтобы он смог преодолеть мучительную кризисную, во многом (если не во всем), абсурдную, ситуацию.</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Взгляд философов-экзистенциалистов на человеческую жизнь как на драму обусловил выбор ими в качестве основных ряда следующих категория: страх, смерть, ответственность, </w:t>
            </w:r>
            <w:proofErr w:type="spellStart"/>
            <w:r w:rsidRPr="00CA42AC">
              <w:rPr>
                <w:rFonts w:ascii="Times New Roman" w:hAnsi="Times New Roman" w:cs="Times New Roman"/>
                <w:sz w:val="24"/>
                <w:szCs w:val="24"/>
              </w:rPr>
              <w:t>покинутость</w:t>
            </w:r>
            <w:proofErr w:type="spellEnd"/>
            <w:r w:rsidRPr="00CA42AC">
              <w:rPr>
                <w:rFonts w:ascii="Times New Roman" w:hAnsi="Times New Roman" w:cs="Times New Roman"/>
                <w:sz w:val="24"/>
                <w:szCs w:val="24"/>
              </w:rPr>
              <w:t xml:space="preserve">, отчужденность, забота, абсурд и др. Человек в рамках экзистенциализма стал рассматриваться как существо, самой жизнью помещенное в пограничную между жизнью и смертью ситуаций, естественным </w:t>
            </w:r>
            <w:proofErr w:type="gramStart"/>
            <w:r w:rsidRPr="00CA42AC">
              <w:rPr>
                <w:rFonts w:ascii="Times New Roman" w:hAnsi="Times New Roman" w:cs="Times New Roman"/>
                <w:sz w:val="24"/>
                <w:szCs w:val="24"/>
              </w:rPr>
              <w:t>состоянием</w:t>
            </w:r>
            <w:proofErr w:type="gramEnd"/>
            <w:r w:rsidRPr="00CA42AC">
              <w:rPr>
                <w:rFonts w:ascii="Times New Roman" w:hAnsi="Times New Roman" w:cs="Times New Roman"/>
                <w:sz w:val="24"/>
                <w:szCs w:val="24"/>
              </w:rPr>
              <w:t xml:space="preserve"> которого выступает страдание, отчаяние, внутреннее беспокойство. По их представлениям, отчужденность человека от человека, от общества, от самого себя в мире, идущем по пути углубления кризиса, может только возрастать. Соответственно, не могут не возрастать и чувства внутренней опустошенности, страха, ощущения никчемности жизни. Выход из трагической ситуации, всецело поглощающей человека, виделся </w:t>
            </w:r>
            <w:r w:rsidRPr="00CA42AC">
              <w:rPr>
                <w:rFonts w:ascii="Times New Roman" w:hAnsi="Times New Roman" w:cs="Times New Roman"/>
                <w:sz w:val="24"/>
                <w:szCs w:val="24"/>
              </w:rPr>
              <w:lastRenderedPageBreak/>
              <w:t>экзистенциалистам во всеохватном переосмыслении понимания сущности человека и его бытия.</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Понятие «</w:t>
            </w:r>
            <w:proofErr w:type="spellStart"/>
            <w:r w:rsidRPr="00CA42AC">
              <w:rPr>
                <w:rFonts w:ascii="Times New Roman" w:hAnsi="Times New Roman" w:cs="Times New Roman"/>
                <w:sz w:val="24"/>
                <w:szCs w:val="24"/>
              </w:rPr>
              <w:t>Экзистенция</w:t>
            </w:r>
            <w:proofErr w:type="spellEnd"/>
            <w:r w:rsidRPr="00CA42AC">
              <w:rPr>
                <w:rFonts w:ascii="Times New Roman" w:hAnsi="Times New Roman" w:cs="Times New Roman"/>
                <w:sz w:val="24"/>
                <w:szCs w:val="24"/>
              </w:rPr>
              <w:t>» является для экзистенциализма центральным понятием. Это понятие характеризует специфический, отличный от всего иного способ человеческого существования в мире.</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Этим понятием подчеркивается то, что в отличие от всего остального бытие человека есть несовпадение с самим собой, то есть то, что он не некая «устойчивая субстанция», а постоянное </w:t>
            </w:r>
            <w:proofErr w:type="gramStart"/>
            <w:r w:rsidRPr="00CA42AC">
              <w:rPr>
                <w:rFonts w:ascii="Times New Roman" w:hAnsi="Times New Roman" w:cs="Times New Roman"/>
                <w:sz w:val="24"/>
                <w:szCs w:val="24"/>
              </w:rPr>
              <w:t>выхождение</w:t>
            </w:r>
            <w:proofErr w:type="gramEnd"/>
            <w:r w:rsidRPr="00CA42AC">
              <w:rPr>
                <w:rFonts w:ascii="Times New Roman" w:hAnsi="Times New Roman" w:cs="Times New Roman"/>
                <w:sz w:val="24"/>
                <w:szCs w:val="24"/>
              </w:rPr>
              <w:t xml:space="preserve"> за пределы сея, «неустойчивость». Человек вынужден, согласно экзистенциализму, постоянно делать себя человеком, ему не дано «просто быть».</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Отвергая конформизм как способ неподлинного существования, экзистенциализм ратует за вхождение человека в пространство индивидуального свободного выбора, ведущего к обретению «самости», то есть аутентичности бытия. Тревога, страх и даже тошнота, испытываемые человеком в контексте </w:t>
            </w:r>
            <w:proofErr w:type="spellStart"/>
            <w:r w:rsidRPr="00CA42AC">
              <w:rPr>
                <w:rFonts w:ascii="Times New Roman" w:hAnsi="Times New Roman" w:cs="Times New Roman"/>
                <w:sz w:val="24"/>
                <w:szCs w:val="24"/>
              </w:rPr>
              <w:t>самообретения</w:t>
            </w:r>
            <w:proofErr w:type="spellEnd"/>
            <w:r w:rsidRPr="00CA42AC">
              <w:rPr>
                <w:rFonts w:ascii="Times New Roman" w:hAnsi="Times New Roman" w:cs="Times New Roman"/>
                <w:sz w:val="24"/>
                <w:szCs w:val="24"/>
              </w:rPr>
              <w:t>, несравненно более продуктивны, чем чувство покоя, лишающее его сущности, индивидуальности, неповторимости, личностной конкретности.</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Экзистенциализм отводит важную роль</w:t>
            </w:r>
            <w:proofErr w:type="gramStart"/>
            <w:r w:rsidRPr="00CA42AC">
              <w:rPr>
                <w:rFonts w:ascii="Times New Roman" w:hAnsi="Times New Roman" w:cs="Times New Roman"/>
                <w:sz w:val="24"/>
                <w:szCs w:val="24"/>
              </w:rPr>
              <w:t xml:space="preserve"> Д</w:t>
            </w:r>
            <w:proofErr w:type="gramEnd"/>
            <w:r w:rsidRPr="00CA42AC">
              <w:rPr>
                <w:rFonts w:ascii="Times New Roman" w:hAnsi="Times New Roman" w:cs="Times New Roman"/>
                <w:sz w:val="24"/>
                <w:szCs w:val="24"/>
              </w:rPr>
              <w:t>ругому, в общении с которым и происходит разворачивание собственной жизни. Пример</w:t>
            </w:r>
            <w:proofErr w:type="gramStart"/>
            <w:r w:rsidRPr="00CA42AC">
              <w:rPr>
                <w:rFonts w:ascii="Times New Roman" w:hAnsi="Times New Roman" w:cs="Times New Roman"/>
                <w:sz w:val="24"/>
                <w:szCs w:val="24"/>
              </w:rPr>
              <w:t xml:space="preserve"> Д</w:t>
            </w:r>
            <w:proofErr w:type="gramEnd"/>
            <w:r w:rsidRPr="00CA42AC">
              <w:rPr>
                <w:rFonts w:ascii="Times New Roman" w:hAnsi="Times New Roman" w:cs="Times New Roman"/>
                <w:sz w:val="24"/>
                <w:szCs w:val="24"/>
              </w:rPr>
              <w:t>ругого, образ жизни Другого, аутентичная речь Другого – факторы, заставляющие задуматься о себе, о своем жизненном пути, о важности самостоятельного принятия решений и о взятии на себя ответственности за все свои поступки. И потому этот</w:t>
            </w:r>
            <w:proofErr w:type="gramStart"/>
            <w:r w:rsidRPr="00CA42AC">
              <w:rPr>
                <w:rFonts w:ascii="Times New Roman" w:hAnsi="Times New Roman" w:cs="Times New Roman"/>
                <w:sz w:val="24"/>
                <w:szCs w:val="24"/>
              </w:rPr>
              <w:t xml:space="preserve"> Д</w:t>
            </w:r>
            <w:proofErr w:type="gramEnd"/>
            <w:r w:rsidRPr="00CA42AC">
              <w:rPr>
                <w:rFonts w:ascii="Times New Roman" w:hAnsi="Times New Roman" w:cs="Times New Roman"/>
                <w:sz w:val="24"/>
                <w:szCs w:val="24"/>
              </w:rPr>
              <w:t xml:space="preserve">ругой может быть в широком смысле настоящим Педагогом, укрепляющим в человеке силы </w:t>
            </w:r>
            <w:proofErr w:type="spellStart"/>
            <w:r w:rsidRPr="00CA42AC">
              <w:rPr>
                <w:rFonts w:ascii="Times New Roman" w:hAnsi="Times New Roman" w:cs="Times New Roman"/>
                <w:sz w:val="24"/>
                <w:szCs w:val="24"/>
              </w:rPr>
              <w:t>самосозидания</w:t>
            </w:r>
            <w:proofErr w:type="spellEnd"/>
            <w:r w:rsidRPr="00CA42AC">
              <w:rPr>
                <w:rFonts w:ascii="Times New Roman" w:hAnsi="Times New Roman" w:cs="Times New Roman"/>
                <w:sz w:val="24"/>
                <w:szCs w:val="24"/>
              </w:rPr>
              <w:t>. Отведение такой Миссии учителю – характерная для экзистенциализма постановка вопроса.</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Своеобразное понимание экзистенциальной педагогикой пути становления личности накладывает отпечаток на все теоретические разработки этого направления педагогического мышления. По существу, главной целью экзистенциальной педагогики становится создание условий для решения учащимся стратегического жизненного вопроса: как быть, чтобы не только не терять, но и постоянно находить себя. Очевидно, что </w:t>
            </w:r>
            <w:proofErr w:type="gramStart"/>
            <w:r w:rsidRPr="00CA42AC">
              <w:rPr>
                <w:rFonts w:ascii="Times New Roman" w:hAnsi="Times New Roman" w:cs="Times New Roman"/>
                <w:sz w:val="24"/>
                <w:szCs w:val="24"/>
              </w:rPr>
              <w:t>задачи</w:t>
            </w:r>
            <w:proofErr w:type="gramEnd"/>
            <w:r w:rsidRPr="00CA42AC">
              <w:rPr>
                <w:rFonts w:ascii="Times New Roman" w:hAnsi="Times New Roman" w:cs="Times New Roman"/>
                <w:sz w:val="24"/>
                <w:szCs w:val="24"/>
              </w:rPr>
              <w:t xml:space="preserve"> таким образом понимаемого воспитания становится краеугольными для экзистенциальной педагогики. Педагогика, ставящая в центр своих построений </w:t>
            </w:r>
            <w:proofErr w:type="spellStart"/>
            <w:r w:rsidRPr="00CA42AC">
              <w:rPr>
                <w:rFonts w:ascii="Times New Roman" w:hAnsi="Times New Roman" w:cs="Times New Roman"/>
                <w:sz w:val="24"/>
                <w:szCs w:val="24"/>
              </w:rPr>
              <w:t>смысложизненные</w:t>
            </w:r>
            <w:proofErr w:type="spellEnd"/>
            <w:r w:rsidRPr="00CA42AC">
              <w:rPr>
                <w:rFonts w:ascii="Times New Roman" w:hAnsi="Times New Roman" w:cs="Times New Roman"/>
                <w:sz w:val="24"/>
                <w:szCs w:val="24"/>
              </w:rPr>
              <w:t xml:space="preserve"> вопросы бытия, это и есть экзистенциальная педагогика.</w:t>
            </w:r>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3</w:t>
            </w:r>
          </w:p>
        </w:tc>
        <w:tc>
          <w:tcPr>
            <w:tcW w:w="340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Феноменология Э.  </w:t>
            </w:r>
            <w:proofErr w:type="spellStart"/>
            <w:r w:rsidRPr="00CA42AC">
              <w:rPr>
                <w:rFonts w:ascii="Times New Roman" w:hAnsi="Times New Roman" w:cs="Times New Roman"/>
                <w:sz w:val="24"/>
                <w:szCs w:val="24"/>
              </w:rPr>
              <w:t>Гуссерль</w:t>
            </w:r>
            <w:proofErr w:type="spellEnd"/>
            <w:r w:rsidRPr="00CA42AC">
              <w:rPr>
                <w:rFonts w:ascii="Times New Roman" w:hAnsi="Times New Roman" w:cs="Times New Roman"/>
                <w:sz w:val="24"/>
                <w:szCs w:val="24"/>
              </w:rPr>
              <w:t xml:space="preserve">, Е. </w:t>
            </w:r>
            <w:proofErr w:type="spellStart"/>
            <w:r w:rsidRPr="00CA42AC">
              <w:rPr>
                <w:rFonts w:ascii="Times New Roman" w:hAnsi="Times New Roman" w:cs="Times New Roman"/>
                <w:sz w:val="24"/>
                <w:szCs w:val="24"/>
              </w:rPr>
              <w:t>Финк</w:t>
            </w:r>
            <w:proofErr w:type="spellEnd"/>
            <w:r w:rsidRPr="00CA42AC">
              <w:rPr>
                <w:rFonts w:ascii="Times New Roman" w:hAnsi="Times New Roman" w:cs="Times New Roman"/>
                <w:sz w:val="24"/>
                <w:szCs w:val="24"/>
              </w:rPr>
              <w:t xml:space="preserve">, В. Лох, М. Шелер, Г. Горфинкель М. </w:t>
            </w:r>
            <w:proofErr w:type="spellStart"/>
            <w:r w:rsidRPr="00CA42AC">
              <w:rPr>
                <w:rFonts w:ascii="Times New Roman" w:hAnsi="Times New Roman" w:cs="Times New Roman"/>
                <w:sz w:val="24"/>
                <w:szCs w:val="24"/>
              </w:rPr>
              <w:t>Лакгвелл</w:t>
            </w:r>
            <w:proofErr w:type="spellEnd"/>
            <w:r w:rsidRPr="00CA42AC">
              <w:rPr>
                <w:rFonts w:ascii="Times New Roman" w:hAnsi="Times New Roman" w:cs="Times New Roman"/>
                <w:sz w:val="24"/>
                <w:szCs w:val="24"/>
              </w:rPr>
              <w:t xml:space="preserve"> и др.</w:t>
            </w:r>
          </w:p>
          <w:p w:rsidR="00CA42AC" w:rsidRPr="00CA42AC" w:rsidRDefault="00CA42AC" w:rsidP="00CA42AC">
            <w:pPr>
              <w:ind w:left="-567"/>
              <w:jc w:val="both"/>
              <w:rPr>
                <w:rFonts w:ascii="Times New Roman" w:hAnsi="Times New Roman" w:cs="Times New Roman"/>
                <w:sz w:val="24"/>
                <w:szCs w:val="24"/>
              </w:rPr>
            </w:pPr>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Феноменология является одним из главных направлений философской мысли ХХ столетия. Философом, оказавшим решающее влияние на становление феноменологии, не без основания считается </w:t>
            </w:r>
            <w:proofErr w:type="spellStart"/>
            <w:r w:rsidRPr="00CA42AC">
              <w:rPr>
                <w:rFonts w:ascii="Times New Roman" w:hAnsi="Times New Roman" w:cs="Times New Roman"/>
                <w:sz w:val="24"/>
                <w:szCs w:val="24"/>
              </w:rPr>
              <w:t>Эдмунд</w:t>
            </w:r>
            <w:proofErr w:type="spell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Гуссель</w:t>
            </w:r>
            <w:proofErr w:type="spellEnd"/>
            <w:r w:rsidRPr="00CA42AC">
              <w:rPr>
                <w:rFonts w:ascii="Times New Roman" w:hAnsi="Times New Roman" w:cs="Times New Roman"/>
                <w:sz w:val="24"/>
                <w:szCs w:val="24"/>
              </w:rPr>
              <w:t xml:space="preserve">. Главным его </w:t>
            </w:r>
            <w:r w:rsidRPr="00CA42AC">
              <w:rPr>
                <w:rFonts w:ascii="Times New Roman" w:hAnsi="Times New Roman" w:cs="Times New Roman"/>
                <w:sz w:val="24"/>
                <w:szCs w:val="24"/>
              </w:rPr>
              <w:lastRenderedPageBreak/>
              <w:t>достижением выступает создание феноменологического учения о сознании и методе его познания.</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Для </w:t>
            </w:r>
            <w:proofErr w:type="spellStart"/>
            <w:r w:rsidRPr="00CA42AC">
              <w:rPr>
                <w:rFonts w:ascii="Times New Roman" w:hAnsi="Times New Roman" w:cs="Times New Roman"/>
                <w:sz w:val="24"/>
                <w:szCs w:val="24"/>
              </w:rPr>
              <w:t>феноменологов</w:t>
            </w:r>
            <w:proofErr w:type="spellEnd"/>
            <w:r w:rsidRPr="00CA42AC">
              <w:rPr>
                <w:rFonts w:ascii="Times New Roman" w:hAnsi="Times New Roman" w:cs="Times New Roman"/>
                <w:sz w:val="24"/>
                <w:szCs w:val="24"/>
              </w:rPr>
              <w:t xml:space="preserve"> сознание – бесконечный и направленный поток переживаний. Для изучения, считают они, следует жестоко придерживаться непреложного методологического требования: необходимо слиться с потоком переживаний, «плыть вместе с эти потоком», принимая в учет его направленности непрерывность.</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Ярким примером использования феноменологических идей для оценки специфики развития науки является не потерявшая своей актуальности книга Э. </w:t>
            </w:r>
            <w:proofErr w:type="spellStart"/>
            <w:r w:rsidRPr="00CA42AC">
              <w:rPr>
                <w:rFonts w:ascii="Times New Roman" w:hAnsi="Times New Roman" w:cs="Times New Roman"/>
                <w:sz w:val="24"/>
                <w:szCs w:val="24"/>
              </w:rPr>
              <w:t>Гуссерля</w:t>
            </w:r>
            <w:proofErr w:type="spellEnd"/>
            <w:r w:rsidRPr="00CA42AC">
              <w:rPr>
                <w:rFonts w:ascii="Times New Roman" w:hAnsi="Times New Roman" w:cs="Times New Roman"/>
                <w:sz w:val="24"/>
                <w:szCs w:val="24"/>
              </w:rPr>
              <w:t xml:space="preserve"> «Кризис европейских наук и трансцендентальная феноменология» (1945). В этой книге </w:t>
            </w:r>
            <w:proofErr w:type="spellStart"/>
            <w:r w:rsidRPr="00CA42AC">
              <w:rPr>
                <w:rFonts w:ascii="Times New Roman" w:hAnsi="Times New Roman" w:cs="Times New Roman"/>
                <w:sz w:val="24"/>
                <w:szCs w:val="24"/>
              </w:rPr>
              <w:t>Гуссерль</w:t>
            </w:r>
            <w:proofErr w:type="spellEnd"/>
            <w:r w:rsidRPr="00CA42AC">
              <w:rPr>
                <w:rFonts w:ascii="Times New Roman" w:hAnsi="Times New Roman" w:cs="Times New Roman"/>
                <w:sz w:val="24"/>
                <w:szCs w:val="24"/>
              </w:rPr>
              <w:t xml:space="preserve"> подвергает решительной критик </w:t>
            </w:r>
            <w:proofErr w:type="gramStart"/>
            <w:r w:rsidRPr="00CA42AC">
              <w:rPr>
                <w:rFonts w:ascii="Times New Roman" w:hAnsi="Times New Roman" w:cs="Times New Roman"/>
                <w:sz w:val="24"/>
                <w:szCs w:val="24"/>
              </w:rPr>
              <w:t>науку</w:t>
            </w:r>
            <w:proofErr w:type="gramEnd"/>
            <w:r w:rsidRPr="00CA42AC">
              <w:rPr>
                <w:rFonts w:ascii="Times New Roman" w:hAnsi="Times New Roman" w:cs="Times New Roman"/>
                <w:sz w:val="24"/>
                <w:szCs w:val="24"/>
              </w:rPr>
              <w:t xml:space="preserve"> сбившуюся с пути истинного понимания закономерностей мироздания науку, не берущую в учет особенности процесса познания, присущего человеку. Самым главным изъяном науки </w:t>
            </w:r>
            <w:proofErr w:type="spellStart"/>
            <w:r w:rsidRPr="00CA42AC">
              <w:rPr>
                <w:rFonts w:ascii="Times New Roman" w:hAnsi="Times New Roman" w:cs="Times New Roman"/>
                <w:sz w:val="24"/>
                <w:szCs w:val="24"/>
              </w:rPr>
              <w:t>Гуссерль</w:t>
            </w:r>
            <w:proofErr w:type="spellEnd"/>
            <w:r w:rsidRPr="00CA42AC">
              <w:rPr>
                <w:rFonts w:ascii="Times New Roman" w:hAnsi="Times New Roman" w:cs="Times New Roman"/>
                <w:sz w:val="24"/>
                <w:szCs w:val="24"/>
              </w:rPr>
              <w:t xml:space="preserve"> видит ее </w:t>
            </w:r>
            <w:proofErr w:type="gramStart"/>
            <w:r w:rsidRPr="00CA42AC">
              <w:rPr>
                <w:rFonts w:ascii="Times New Roman" w:hAnsi="Times New Roman" w:cs="Times New Roman"/>
                <w:sz w:val="24"/>
                <w:szCs w:val="24"/>
              </w:rPr>
              <w:t>наивный</w:t>
            </w:r>
            <w:proofErr w:type="gram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объекивизм</w:t>
            </w:r>
            <w:proofErr w:type="spellEnd"/>
            <w:r w:rsidRPr="00CA42AC">
              <w:rPr>
                <w:rFonts w:ascii="Times New Roman" w:hAnsi="Times New Roman" w:cs="Times New Roman"/>
                <w:sz w:val="24"/>
                <w:szCs w:val="24"/>
              </w:rPr>
              <w:t>.</w:t>
            </w:r>
          </w:p>
        </w:tc>
        <w:tc>
          <w:tcPr>
            <w:tcW w:w="5812" w:type="dxa"/>
          </w:tcPr>
          <w:p w:rsidR="00CA42AC" w:rsidRPr="00CA42AC" w:rsidRDefault="00CA42AC" w:rsidP="00CA42AC">
            <w:pPr>
              <w:ind w:left="-567"/>
              <w:jc w:val="both"/>
              <w:rPr>
                <w:rFonts w:ascii="Times New Roman" w:hAnsi="Times New Roman" w:cs="Times New Roman"/>
                <w:sz w:val="24"/>
                <w:szCs w:val="24"/>
              </w:rPr>
            </w:pPr>
            <w:proofErr w:type="gramStart"/>
            <w:r w:rsidRPr="00CA42AC">
              <w:rPr>
                <w:rFonts w:ascii="Times New Roman" w:hAnsi="Times New Roman" w:cs="Times New Roman"/>
                <w:sz w:val="24"/>
                <w:szCs w:val="24"/>
              </w:rPr>
              <w:lastRenderedPageBreak/>
              <w:t xml:space="preserve">Примерами использования феноменологических идей применительно к педагогической проблематике выступают труды В. Лоха, М. </w:t>
            </w:r>
            <w:proofErr w:type="spellStart"/>
            <w:r w:rsidRPr="00CA42AC">
              <w:rPr>
                <w:rFonts w:ascii="Times New Roman" w:hAnsi="Times New Roman" w:cs="Times New Roman"/>
                <w:sz w:val="24"/>
                <w:szCs w:val="24"/>
              </w:rPr>
              <w:t>Лангевелда</w:t>
            </w:r>
            <w:proofErr w:type="spellEnd"/>
            <w:r w:rsidRPr="00CA42AC">
              <w:rPr>
                <w:rFonts w:ascii="Times New Roman" w:hAnsi="Times New Roman" w:cs="Times New Roman"/>
                <w:sz w:val="24"/>
                <w:szCs w:val="24"/>
              </w:rPr>
              <w:t xml:space="preserve"> и др. В. Лох в своих трудах «Педагогический смысл педагогического способа </w:t>
            </w:r>
            <w:r w:rsidRPr="00CA42AC">
              <w:rPr>
                <w:rFonts w:ascii="Times New Roman" w:hAnsi="Times New Roman" w:cs="Times New Roman"/>
                <w:sz w:val="24"/>
                <w:szCs w:val="24"/>
              </w:rPr>
              <w:lastRenderedPageBreak/>
              <w:t>рассмотрения» (1968), «Образ человека в педагогике» (1966), «Человек в модусе возможностей» (1980) обращается к феноменологическому методу, с помощью которого пытается исследовать вопросы, связанные с возможностями формирования человека, его воспитания.</w:t>
            </w:r>
            <w:proofErr w:type="gramEnd"/>
            <w:r w:rsidRPr="00CA42AC">
              <w:rPr>
                <w:rFonts w:ascii="Times New Roman" w:hAnsi="Times New Roman" w:cs="Times New Roman"/>
                <w:sz w:val="24"/>
                <w:szCs w:val="24"/>
              </w:rPr>
              <w:t xml:space="preserve"> Последовательно осуществляя исследования, В. Лох приходит к выводу, что педагогика – это наука об обусловленности человеческой жизни воспитанием и образованием. Педагогика должна рассматривать человека в модусе «возможного» и продумывать условия для образования, ведущего человека к этому возможному. Он ставит перед собой два ключевых вопроса: а) в какой форме обнаруживает себя обучение и воспитание в отдельных явлениях человеческого бытия, б) каким феноменами обусловлен процесс обучения и воспитания, Следует путем, предложенным феноменологией, В. Лох и строит свое педагогическое видение.</w:t>
            </w:r>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4</w:t>
            </w:r>
          </w:p>
        </w:tc>
        <w:tc>
          <w:tcPr>
            <w:tcW w:w="340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Структурализм </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Ф. Соссюр, К. </w:t>
            </w:r>
            <w:proofErr w:type="spellStart"/>
            <w:r w:rsidRPr="00CA42AC">
              <w:rPr>
                <w:rFonts w:ascii="Times New Roman" w:hAnsi="Times New Roman" w:cs="Times New Roman"/>
                <w:sz w:val="24"/>
                <w:szCs w:val="24"/>
              </w:rPr>
              <w:t>Леви-Стросс</w:t>
            </w:r>
            <w:proofErr w:type="spellEnd"/>
            <w:r w:rsidRPr="00CA42AC">
              <w:rPr>
                <w:rFonts w:ascii="Times New Roman" w:hAnsi="Times New Roman" w:cs="Times New Roman"/>
                <w:sz w:val="24"/>
                <w:szCs w:val="24"/>
              </w:rPr>
              <w:t xml:space="preserve">, М. Фуко, У. Эко, Р. </w:t>
            </w:r>
            <w:proofErr w:type="spellStart"/>
            <w:r w:rsidRPr="00CA42AC">
              <w:rPr>
                <w:rFonts w:ascii="Times New Roman" w:hAnsi="Times New Roman" w:cs="Times New Roman"/>
                <w:sz w:val="24"/>
                <w:szCs w:val="24"/>
              </w:rPr>
              <w:t>Барта</w:t>
            </w:r>
            <w:proofErr w:type="spellEnd"/>
            <w:r w:rsidRPr="00CA42AC">
              <w:rPr>
                <w:rFonts w:ascii="Times New Roman" w:hAnsi="Times New Roman" w:cs="Times New Roman"/>
                <w:sz w:val="24"/>
                <w:szCs w:val="24"/>
              </w:rPr>
              <w:t xml:space="preserve">, М. </w:t>
            </w:r>
            <w:proofErr w:type="spellStart"/>
            <w:r w:rsidRPr="00CA42AC">
              <w:rPr>
                <w:rFonts w:ascii="Times New Roman" w:hAnsi="Times New Roman" w:cs="Times New Roman"/>
                <w:sz w:val="24"/>
                <w:szCs w:val="24"/>
              </w:rPr>
              <w:t>Элиаде</w:t>
            </w:r>
            <w:proofErr w:type="spellEnd"/>
            <w:r w:rsidRPr="00CA42AC">
              <w:rPr>
                <w:rFonts w:ascii="Times New Roman" w:hAnsi="Times New Roman" w:cs="Times New Roman"/>
                <w:sz w:val="24"/>
                <w:szCs w:val="24"/>
              </w:rPr>
              <w:t>.</w:t>
            </w:r>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В 60-70-е годы прошлого века структурализм стал выдвигаться в ряды ведущих философских направлений во Франции. На его активное становление оказали влияние психоанализ, экзистенциализм, герменевтика и др. Исследования, проводившиеся в то время в гуманитарных науках, подтолкнули их представителей к новому пониманию истории, языка и личности человека.</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По обоснованному мнению многих ученых, решающее </w:t>
            </w:r>
            <w:r w:rsidRPr="00CA42AC">
              <w:rPr>
                <w:rFonts w:ascii="Times New Roman" w:hAnsi="Times New Roman" w:cs="Times New Roman"/>
                <w:sz w:val="24"/>
                <w:szCs w:val="24"/>
              </w:rPr>
              <w:lastRenderedPageBreak/>
              <w:t xml:space="preserve">влияние на становление структурализма во Франции оказали труды Ф. Соссюра, занимавшегося проблемами филологии. Вникая в проблему переводов текстов, Ф. Соссюр сформулировал гипотезу, гласящую, что каждый текст имеет автономную структуру и потому может быть понят только в этом случае, если принимаются в учет принципы его создания. Это гипотетическое утверждение Ф. Соссюр перенес и на весь язык в целом. Любой язык включает в себя конкретные семантические структуры, и именно они, по его мысли, превращают этот язык </w:t>
            </w:r>
            <w:proofErr w:type="gramStart"/>
            <w:r w:rsidRPr="00CA42AC">
              <w:rPr>
                <w:rFonts w:ascii="Times New Roman" w:hAnsi="Times New Roman" w:cs="Times New Roman"/>
                <w:sz w:val="24"/>
                <w:szCs w:val="24"/>
              </w:rPr>
              <w:t>в</w:t>
            </w:r>
            <w:proofErr w:type="gramEnd"/>
            <w:r w:rsidRPr="00CA42AC">
              <w:rPr>
                <w:rFonts w:ascii="Times New Roman" w:hAnsi="Times New Roman" w:cs="Times New Roman"/>
                <w:sz w:val="24"/>
                <w:szCs w:val="24"/>
              </w:rPr>
              <w:t xml:space="preserve"> непохожий на другие, делают его неповторимым. По мысли Соссюра, эти неповторимые, свойственные только ему структуры языка делают его непереводимым на другие. А раз так, то весьма затруднительно говорить о всеобщих основаниях и методах лингвистики. Такие </w:t>
            </w:r>
            <w:proofErr w:type="spellStart"/>
            <w:r w:rsidRPr="00CA42AC">
              <w:rPr>
                <w:rFonts w:ascii="Times New Roman" w:hAnsi="Times New Roman" w:cs="Times New Roman"/>
                <w:sz w:val="24"/>
                <w:szCs w:val="24"/>
              </w:rPr>
              <w:t>основоположения</w:t>
            </w:r>
            <w:proofErr w:type="spellEnd"/>
            <w:r w:rsidRPr="00CA42AC">
              <w:rPr>
                <w:rFonts w:ascii="Times New Roman" w:hAnsi="Times New Roman" w:cs="Times New Roman"/>
                <w:sz w:val="24"/>
                <w:szCs w:val="24"/>
              </w:rPr>
              <w:t xml:space="preserve"> лингвистики с необходимостью следует скорректировать, принимая как данность, неповторимость языковых конструкций.</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Структурализм, интегрируя проблематику языка, приобретает черты мощного гуманитарного движения. Основоположником структурализма считается К. </w:t>
            </w:r>
            <w:proofErr w:type="spellStart"/>
            <w:r w:rsidRPr="00CA42AC">
              <w:rPr>
                <w:rFonts w:ascii="Times New Roman" w:hAnsi="Times New Roman" w:cs="Times New Roman"/>
                <w:sz w:val="24"/>
                <w:szCs w:val="24"/>
              </w:rPr>
              <w:t>Леви-Стросс</w:t>
            </w:r>
            <w:proofErr w:type="spellEnd"/>
            <w:r w:rsidRPr="00CA42AC">
              <w:rPr>
                <w:rFonts w:ascii="Times New Roman" w:hAnsi="Times New Roman" w:cs="Times New Roman"/>
                <w:sz w:val="24"/>
                <w:szCs w:val="24"/>
              </w:rPr>
              <w:t xml:space="preserve">. Центральными фигурами структурализма часто называют М. Фуко, У. Эко, Р. </w:t>
            </w:r>
            <w:proofErr w:type="spellStart"/>
            <w:r w:rsidRPr="00CA42AC">
              <w:rPr>
                <w:rFonts w:ascii="Times New Roman" w:hAnsi="Times New Roman" w:cs="Times New Roman"/>
                <w:sz w:val="24"/>
                <w:szCs w:val="24"/>
              </w:rPr>
              <w:t>Барта</w:t>
            </w:r>
            <w:proofErr w:type="spellEnd"/>
            <w:r w:rsidRPr="00CA42AC">
              <w:rPr>
                <w:rFonts w:ascii="Times New Roman" w:hAnsi="Times New Roman" w:cs="Times New Roman"/>
                <w:sz w:val="24"/>
                <w:szCs w:val="24"/>
              </w:rPr>
              <w:t xml:space="preserve">, М. </w:t>
            </w:r>
            <w:proofErr w:type="spellStart"/>
            <w:r w:rsidRPr="00CA42AC">
              <w:rPr>
                <w:rFonts w:ascii="Times New Roman" w:hAnsi="Times New Roman" w:cs="Times New Roman"/>
                <w:sz w:val="24"/>
                <w:szCs w:val="24"/>
              </w:rPr>
              <w:t>Элиаде</w:t>
            </w:r>
            <w:proofErr w:type="spellEnd"/>
            <w:r w:rsidRPr="00CA42AC">
              <w:rPr>
                <w:rFonts w:ascii="Times New Roman" w:hAnsi="Times New Roman" w:cs="Times New Roman"/>
                <w:sz w:val="24"/>
                <w:szCs w:val="24"/>
              </w:rPr>
              <w:t>.</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Структуралистское мышление было распространено на всю область </w:t>
            </w:r>
            <w:proofErr w:type="spellStart"/>
            <w:r w:rsidRPr="00CA42AC">
              <w:rPr>
                <w:rFonts w:ascii="Times New Roman" w:hAnsi="Times New Roman" w:cs="Times New Roman"/>
                <w:sz w:val="24"/>
                <w:szCs w:val="24"/>
              </w:rPr>
              <w:t>человекознания</w:t>
            </w:r>
            <w:proofErr w:type="spellEnd"/>
            <w:r w:rsidRPr="00CA42AC">
              <w:rPr>
                <w:rFonts w:ascii="Times New Roman" w:hAnsi="Times New Roman" w:cs="Times New Roman"/>
                <w:sz w:val="24"/>
                <w:szCs w:val="24"/>
              </w:rPr>
              <w:t xml:space="preserve">. Структурализм стал активно использоваться в антропологических исследованиях. Именно этот формат структурализма в большей мере, нежели другие, присущ философии образования. В середине ХХ века философия образования обратилась к структурализму, видя в нем возможность избавления </w:t>
            </w:r>
            <w:proofErr w:type="gramStart"/>
            <w:r w:rsidRPr="00CA42AC">
              <w:rPr>
                <w:rFonts w:ascii="Times New Roman" w:hAnsi="Times New Roman" w:cs="Times New Roman"/>
                <w:sz w:val="24"/>
                <w:szCs w:val="24"/>
              </w:rPr>
              <w:t>о</w:t>
            </w:r>
            <w:proofErr w:type="gramEnd"/>
            <w:r w:rsidRPr="00CA42AC">
              <w:rPr>
                <w:rFonts w:ascii="Times New Roman" w:hAnsi="Times New Roman" w:cs="Times New Roman"/>
                <w:sz w:val="24"/>
                <w:szCs w:val="24"/>
              </w:rPr>
              <w:t xml:space="preserve"> </w:t>
            </w:r>
            <w:proofErr w:type="gramStart"/>
            <w:r w:rsidRPr="00CA42AC">
              <w:rPr>
                <w:rFonts w:ascii="Times New Roman" w:hAnsi="Times New Roman" w:cs="Times New Roman"/>
                <w:sz w:val="24"/>
                <w:szCs w:val="24"/>
              </w:rPr>
              <w:t>педагогического</w:t>
            </w:r>
            <w:proofErr w:type="gramEnd"/>
            <w:r w:rsidRPr="00CA42AC">
              <w:rPr>
                <w:rFonts w:ascii="Times New Roman" w:hAnsi="Times New Roman" w:cs="Times New Roman"/>
                <w:sz w:val="24"/>
                <w:szCs w:val="24"/>
              </w:rPr>
              <w:t xml:space="preserve"> релятивизма и возможность превращения педагогики в зрелую теоретическую и эффективную </w:t>
            </w:r>
            <w:r w:rsidRPr="00CA42AC">
              <w:rPr>
                <w:rFonts w:ascii="Times New Roman" w:hAnsi="Times New Roman" w:cs="Times New Roman"/>
                <w:sz w:val="24"/>
                <w:szCs w:val="24"/>
              </w:rPr>
              <w:lastRenderedPageBreak/>
              <w:t>практическую область.</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качестве одного из примеров использования идей структурализма в педагогике можно обозначить труды Э. </w:t>
            </w:r>
            <w:proofErr w:type="spellStart"/>
            <w:r w:rsidRPr="00CA42AC">
              <w:rPr>
                <w:rFonts w:ascii="Times New Roman" w:hAnsi="Times New Roman" w:cs="Times New Roman"/>
                <w:sz w:val="24"/>
                <w:szCs w:val="24"/>
              </w:rPr>
              <w:t>Венигера</w:t>
            </w:r>
            <w:proofErr w:type="spellEnd"/>
            <w:r w:rsidRPr="00CA42AC">
              <w:rPr>
                <w:rFonts w:ascii="Times New Roman" w:hAnsi="Times New Roman" w:cs="Times New Roman"/>
                <w:sz w:val="24"/>
                <w:szCs w:val="24"/>
              </w:rPr>
              <w:t xml:space="preserve">, известного немецкого теоретика. В целом, Э. </w:t>
            </w:r>
            <w:proofErr w:type="spellStart"/>
            <w:r w:rsidRPr="00CA42AC">
              <w:rPr>
                <w:rFonts w:ascii="Times New Roman" w:hAnsi="Times New Roman" w:cs="Times New Roman"/>
                <w:sz w:val="24"/>
                <w:szCs w:val="24"/>
              </w:rPr>
              <w:t>Венигер</w:t>
            </w:r>
            <w:proofErr w:type="spellEnd"/>
            <w:r w:rsidRPr="00CA42AC">
              <w:rPr>
                <w:rFonts w:ascii="Times New Roman" w:hAnsi="Times New Roman" w:cs="Times New Roman"/>
                <w:sz w:val="24"/>
                <w:szCs w:val="24"/>
              </w:rPr>
              <w:t xml:space="preserve"> рассуждает об образовании как об автономной структуре, формат которой задается знаниями разного уровня. По мнению немецкого ученого, только педагогика, достигшая знаний теоретического уровня, </w:t>
            </w:r>
            <w:proofErr w:type="spellStart"/>
            <w:r w:rsidRPr="00CA42AC">
              <w:rPr>
                <w:rFonts w:ascii="Times New Roman" w:hAnsi="Times New Roman" w:cs="Times New Roman"/>
                <w:sz w:val="24"/>
                <w:szCs w:val="24"/>
              </w:rPr>
              <w:t>отрефлексировавшая</w:t>
            </w:r>
            <w:proofErr w:type="spellEnd"/>
            <w:r w:rsidRPr="00CA42AC">
              <w:rPr>
                <w:rFonts w:ascii="Times New Roman" w:hAnsi="Times New Roman" w:cs="Times New Roman"/>
                <w:sz w:val="24"/>
                <w:szCs w:val="24"/>
              </w:rPr>
              <w:t xml:space="preserve"> прежние формы практической деятельности, прояснившая взаимоотношения теории и практики, выходит на уровень научности. Следует отметить, что помимо структуралистских идей Э. </w:t>
            </w:r>
            <w:proofErr w:type="spellStart"/>
            <w:r w:rsidRPr="00CA42AC">
              <w:rPr>
                <w:rFonts w:ascii="Times New Roman" w:hAnsi="Times New Roman" w:cs="Times New Roman"/>
                <w:sz w:val="24"/>
                <w:szCs w:val="24"/>
              </w:rPr>
              <w:t>Венигер</w:t>
            </w:r>
            <w:proofErr w:type="spellEnd"/>
            <w:r w:rsidRPr="00CA42AC">
              <w:rPr>
                <w:rFonts w:ascii="Times New Roman" w:hAnsi="Times New Roman" w:cs="Times New Roman"/>
                <w:sz w:val="24"/>
                <w:szCs w:val="24"/>
              </w:rPr>
              <w:t xml:space="preserve"> опирается на разработки герменевтики. Использование Э. </w:t>
            </w:r>
            <w:proofErr w:type="spellStart"/>
            <w:r w:rsidRPr="00CA42AC">
              <w:rPr>
                <w:rFonts w:ascii="Times New Roman" w:hAnsi="Times New Roman" w:cs="Times New Roman"/>
                <w:sz w:val="24"/>
                <w:szCs w:val="24"/>
              </w:rPr>
              <w:t>Венгером</w:t>
            </w:r>
            <w:proofErr w:type="spellEnd"/>
            <w:r w:rsidRPr="00CA42AC">
              <w:rPr>
                <w:rFonts w:ascii="Times New Roman" w:hAnsi="Times New Roman" w:cs="Times New Roman"/>
                <w:sz w:val="24"/>
                <w:szCs w:val="24"/>
              </w:rPr>
              <w:t xml:space="preserve"> структуралистских и герменевтических установок дало основания для историков педагогики окрестить его позицию герменевтическим структурализмом в педагогике.</w:t>
            </w:r>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5</w:t>
            </w:r>
          </w:p>
        </w:tc>
        <w:tc>
          <w:tcPr>
            <w:tcW w:w="340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Прагматизм </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Ч. Пирс, У. Джеймс, </w:t>
            </w:r>
            <w:proofErr w:type="gramStart"/>
            <w:r w:rsidRPr="00CA42AC">
              <w:rPr>
                <w:rFonts w:ascii="Times New Roman" w:hAnsi="Times New Roman" w:cs="Times New Roman"/>
                <w:sz w:val="24"/>
                <w:szCs w:val="24"/>
              </w:rPr>
              <w:t>ДЖ</w:t>
            </w:r>
            <w:proofErr w:type="gram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Дьюй</w:t>
            </w:r>
            <w:proofErr w:type="spellEnd"/>
            <w:r w:rsidRPr="00CA42AC">
              <w:rPr>
                <w:rFonts w:ascii="Times New Roman" w:hAnsi="Times New Roman" w:cs="Times New Roman"/>
                <w:sz w:val="24"/>
                <w:szCs w:val="24"/>
              </w:rPr>
              <w:t xml:space="preserve"> и др.</w:t>
            </w:r>
          </w:p>
        </w:tc>
        <w:tc>
          <w:tcPr>
            <w:tcW w:w="5840"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Прагматизм как философское направление возник в Америке. В первой половине ХХ века он получил там </w:t>
            </w:r>
            <w:proofErr w:type="gramStart"/>
            <w:r w:rsidRPr="00CA42AC">
              <w:rPr>
                <w:rFonts w:ascii="Times New Roman" w:hAnsi="Times New Roman" w:cs="Times New Roman"/>
                <w:sz w:val="24"/>
                <w:szCs w:val="24"/>
              </w:rPr>
              <w:t>широкое</w:t>
            </w:r>
            <w:proofErr w:type="gramEnd"/>
            <w:r w:rsidRPr="00CA42AC">
              <w:rPr>
                <w:rFonts w:ascii="Times New Roman" w:hAnsi="Times New Roman" w:cs="Times New Roman"/>
                <w:sz w:val="24"/>
                <w:szCs w:val="24"/>
              </w:rPr>
              <w:t xml:space="preserve"> распространено, стал популярным. Основателями этого направления чаще всего называют </w:t>
            </w:r>
            <w:proofErr w:type="spellStart"/>
            <w:r w:rsidRPr="00CA42AC">
              <w:rPr>
                <w:rFonts w:ascii="Times New Roman" w:hAnsi="Times New Roman" w:cs="Times New Roman"/>
                <w:sz w:val="24"/>
                <w:szCs w:val="24"/>
              </w:rPr>
              <w:t>Чарлза</w:t>
            </w:r>
            <w:proofErr w:type="spellEnd"/>
            <w:r w:rsidRPr="00CA42AC">
              <w:rPr>
                <w:rFonts w:ascii="Times New Roman" w:hAnsi="Times New Roman" w:cs="Times New Roman"/>
                <w:sz w:val="24"/>
                <w:szCs w:val="24"/>
              </w:rPr>
              <w:t xml:space="preserve"> Пирса, </w:t>
            </w:r>
            <w:r w:rsidRPr="00CA42AC">
              <w:rPr>
                <w:rFonts w:ascii="Times New Roman" w:hAnsi="Times New Roman" w:cs="Times New Roman"/>
                <w:sz w:val="24"/>
                <w:szCs w:val="24"/>
              </w:rPr>
              <w:lastRenderedPageBreak/>
              <w:t xml:space="preserve">Уильям Джеймса, Джона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С момента своего возникновения прагматизм начал отходить от ряда установок, свойственных предшествующей философии. По существу, он предложил иной тип философского осмысления реальности, тип мышления, базирующийся на оригинальном понимании человеческого действия. Это понимание человеческого действия и стало тем стержнем, вокруг которого происходило формирование всех прагматических разработок.</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Опираясь на приведенные выше идеи, Пирс обратился к исследованию того, как в науке формируется обоснования. Он изучил форматы использования дедукции и индукции и пришел к заключению о том, что они недостаточны для науки. Такой прием аргументации подразумевает, что для того, чтобы объяснить любопытный факт, нужно найти некую гипотезу, а затем из нее дедуктивным путем вывести следствия, которые потом подвергнуть экспериментальной проверке. Таким образом, по мысли Пирса, объединялись при помощи абдукции индукция с дедукцией.</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Джон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 наиболее известный американский мыслитель, представляющий философию прагматизма.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в течение своей жизни занимался психологией, философией образования, педагогической (он организовал школу нового типа и разработал новую теорию педагогики).</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Для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как и для Джеймса, основное понятие философии – «опыт». Однако, в отличие от Джеймса, рассматривающего опыт как поток сознания,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склонен понимать его шире. У.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опыт, это не только поток сознания, у него опыт охватывает все стороны человеческого бытия.</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Уильям Джеймс внес колоссальный вклад в развитие не только философской мысли, он оказал серьезное влияние на развитие психологии. В частности, в педагогической психологии его перу принадлежит не потерявшее своей актуальности произведение «Беседы с учителями о </w:t>
            </w:r>
            <w:r w:rsidRPr="00CA42AC">
              <w:rPr>
                <w:rFonts w:ascii="Times New Roman" w:hAnsi="Times New Roman" w:cs="Times New Roman"/>
                <w:sz w:val="24"/>
                <w:szCs w:val="24"/>
              </w:rPr>
              <w:lastRenderedPageBreak/>
              <w:t>психологии»</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Дж. </w:t>
            </w:r>
            <w:proofErr w:type="spellStart"/>
            <w:r w:rsidRPr="00CA42AC">
              <w:rPr>
                <w:rFonts w:ascii="Times New Roman" w:hAnsi="Times New Roman" w:cs="Times New Roman"/>
                <w:sz w:val="24"/>
                <w:szCs w:val="24"/>
              </w:rPr>
              <w:t>Дьюи</w:t>
            </w:r>
            <w:proofErr w:type="spellEnd"/>
            <w:r w:rsidRPr="00CA42AC">
              <w:rPr>
                <w:rFonts w:ascii="Times New Roman" w:hAnsi="Times New Roman" w:cs="Times New Roman"/>
                <w:sz w:val="24"/>
                <w:szCs w:val="24"/>
              </w:rPr>
              <w:t xml:space="preserve"> педагогами рассматривается как один из выдающихся ученых, преобразивших лик современно педагогики. Суть этого переворота они видят в том, что он отверг идею школы как места подготовки к жизни и выдвинул идею о том, что школа сама по себе является особой формой жизни. Мыслитель доказывал, что задача школы состоит не в том, чтобы наполнить сознание ребенка каким-то внешним материалом, а в том, чтобы побудить и развить те способности, задатки, которые имеются у ребенка. Школа, доказывал он, обязана «обучать посредством делания» учащихся тому, как надо решать различные проблемы. Оказание помощи учащимся в формировании у них навыков преодоления проблемных ситуаций, в том числе и жизненных, - базовая задача школы, утверждал он.</w:t>
            </w:r>
          </w:p>
          <w:p w:rsidR="00CA42AC" w:rsidRPr="00CA42AC" w:rsidRDefault="00CA42AC" w:rsidP="00CA42AC">
            <w:pPr>
              <w:ind w:left="-567"/>
              <w:jc w:val="both"/>
              <w:rPr>
                <w:rFonts w:ascii="Times New Roman" w:hAnsi="Times New Roman" w:cs="Times New Roman"/>
                <w:sz w:val="24"/>
                <w:szCs w:val="24"/>
              </w:rPr>
            </w:pPr>
            <w:proofErr w:type="gramStart"/>
            <w:r w:rsidRPr="00CA42AC">
              <w:rPr>
                <w:rFonts w:ascii="Times New Roman" w:hAnsi="Times New Roman" w:cs="Times New Roman"/>
                <w:sz w:val="24"/>
                <w:szCs w:val="24"/>
              </w:rPr>
              <w:t xml:space="preserve">Достаточно вспомнить мысли Ф.М. Шиллера, А. </w:t>
            </w:r>
            <w:proofErr w:type="spellStart"/>
            <w:r w:rsidRPr="00CA42AC">
              <w:rPr>
                <w:rFonts w:ascii="Times New Roman" w:hAnsi="Times New Roman" w:cs="Times New Roman"/>
                <w:sz w:val="24"/>
                <w:szCs w:val="24"/>
              </w:rPr>
              <w:t>Геллена</w:t>
            </w:r>
            <w:proofErr w:type="spellEnd"/>
            <w:r w:rsidRPr="00CA42AC">
              <w:rPr>
                <w:rFonts w:ascii="Times New Roman" w:hAnsi="Times New Roman" w:cs="Times New Roman"/>
                <w:sz w:val="24"/>
                <w:szCs w:val="24"/>
              </w:rPr>
              <w:t xml:space="preserve">, Э. </w:t>
            </w:r>
            <w:proofErr w:type="spellStart"/>
            <w:r w:rsidRPr="00CA42AC">
              <w:rPr>
                <w:rFonts w:ascii="Times New Roman" w:hAnsi="Times New Roman" w:cs="Times New Roman"/>
                <w:sz w:val="24"/>
                <w:szCs w:val="24"/>
              </w:rPr>
              <w:t>Ротхакера</w:t>
            </w:r>
            <w:proofErr w:type="spellEnd"/>
            <w:r w:rsidRPr="00CA42AC">
              <w:rPr>
                <w:rFonts w:ascii="Times New Roman" w:hAnsi="Times New Roman" w:cs="Times New Roman"/>
                <w:sz w:val="24"/>
                <w:szCs w:val="24"/>
              </w:rPr>
              <w:t xml:space="preserve"> и других о человеке, как о выносящем в этот мир новые формы, как о существе, проводящем свою жизнь в деятельности, как о существе, открытом миру и обреченном на свободу, чтобы лучше понять, какой след прагматическая философия оставила на поле философского и педагогического размышления о человеке в ХХ столетии.</w:t>
            </w:r>
            <w:proofErr w:type="gramEnd"/>
          </w:p>
        </w:tc>
      </w:tr>
      <w:tr w:rsidR="00CA42AC" w:rsidRPr="00CA42AC" w:rsidTr="001531F3">
        <w:tc>
          <w:tcPr>
            <w:tcW w:w="39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6</w:t>
            </w:r>
          </w:p>
        </w:tc>
        <w:tc>
          <w:tcPr>
            <w:tcW w:w="3402" w:type="dxa"/>
          </w:tcPr>
          <w:p w:rsidR="00CA42AC" w:rsidRPr="00CA42AC" w:rsidRDefault="00CA42AC" w:rsidP="00CA42AC">
            <w:pPr>
              <w:ind w:left="-567"/>
              <w:jc w:val="both"/>
              <w:rPr>
                <w:rFonts w:ascii="Times New Roman" w:hAnsi="Times New Roman" w:cs="Times New Roman"/>
                <w:sz w:val="24"/>
                <w:szCs w:val="24"/>
              </w:rPr>
            </w:pPr>
            <w:proofErr w:type="spellStart"/>
            <w:r w:rsidRPr="00CA42AC">
              <w:rPr>
                <w:rFonts w:ascii="Times New Roman" w:hAnsi="Times New Roman" w:cs="Times New Roman"/>
                <w:sz w:val="24"/>
                <w:szCs w:val="24"/>
              </w:rPr>
              <w:t>Герменвтика</w:t>
            </w:r>
            <w:proofErr w:type="spell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Ф. Шлегель, Ф. </w:t>
            </w:r>
            <w:proofErr w:type="spellStart"/>
            <w:r w:rsidRPr="00CA42AC">
              <w:rPr>
                <w:rFonts w:ascii="Times New Roman" w:hAnsi="Times New Roman" w:cs="Times New Roman"/>
                <w:sz w:val="24"/>
                <w:szCs w:val="24"/>
              </w:rPr>
              <w:t>Шлейермахер</w:t>
            </w:r>
            <w:proofErr w:type="spellEnd"/>
            <w:r w:rsidRPr="00CA42AC">
              <w:rPr>
                <w:rFonts w:ascii="Times New Roman" w:hAnsi="Times New Roman" w:cs="Times New Roman"/>
                <w:sz w:val="24"/>
                <w:szCs w:val="24"/>
              </w:rPr>
              <w:t xml:space="preserve">, В. </w:t>
            </w:r>
            <w:proofErr w:type="spellStart"/>
            <w:r w:rsidRPr="00CA42AC">
              <w:rPr>
                <w:rFonts w:ascii="Times New Roman" w:hAnsi="Times New Roman" w:cs="Times New Roman"/>
                <w:sz w:val="24"/>
                <w:szCs w:val="24"/>
              </w:rPr>
              <w:t>Дильтей</w:t>
            </w:r>
            <w:proofErr w:type="spellEnd"/>
          </w:p>
        </w:tc>
        <w:tc>
          <w:tcPr>
            <w:tcW w:w="5840" w:type="dxa"/>
          </w:tcPr>
          <w:p w:rsidR="00CA42AC" w:rsidRPr="00CA42AC" w:rsidRDefault="00CA42AC" w:rsidP="00CA42AC">
            <w:pPr>
              <w:ind w:left="-567"/>
              <w:jc w:val="both"/>
              <w:rPr>
                <w:rFonts w:ascii="Times New Roman" w:hAnsi="Times New Roman" w:cs="Times New Roman"/>
                <w:sz w:val="24"/>
                <w:szCs w:val="24"/>
              </w:rPr>
            </w:pPr>
            <w:proofErr w:type="gramStart"/>
            <w:r w:rsidRPr="00CA42AC">
              <w:rPr>
                <w:rFonts w:ascii="Times New Roman" w:hAnsi="Times New Roman" w:cs="Times New Roman"/>
                <w:sz w:val="24"/>
                <w:szCs w:val="24"/>
              </w:rPr>
              <w:t>Герменевтика (</w:t>
            </w:r>
            <w:proofErr w:type="spellStart"/>
            <w:r w:rsidRPr="00CA42AC">
              <w:rPr>
                <w:rFonts w:ascii="Times New Roman" w:hAnsi="Times New Roman" w:cs="Times New Roman"/>
                <w:sz w:val="24"/>
                <w:szCs w:val="24"/>
              </w:rPr>
              <w:t>греч.hermenevtike</w:t>
            </w:r>
            <w:proofErr w:type="spellEnd"/>
            <w:r w:rsidRPr="00CA42AC">
              <w:rPr>
                <w:rFonts w:ascii="Times New Roman" w:hAnsi="Times New Roman" w:cs="Times New Roman"/>
                <w:sz w:val="24"/>
                <w:szCs w:val="24"/>
              </w:rPr>
              <w:t>) – искусства интерпретации)</w:t>
            </w:r>
            <w:proofErr w:type="gram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Только герменевтике, не сомневался </w:t>
            </w:r>
            <w:proofErr w:type="spellStart"/>
            <w:r w:rsidRPr="00CA42AC">
              <w:rPr>
                <w:rFonts w:ascii="Times New Roman" w:hAnsi="Times New Roman" w:cs="Times New Roman"/>
                <w:sz w:val="24"/>
                <w:szCs w:val="24"/>
              </w:rPr>
              <w:t>Дильтей</w:t>
            </w:r>
            <w:proofErr w:type="spellEnd"/>
            <w:r w:rsidRPr="00CA42AC">
              <w:rPr>
                <w:rFonts w:ascii="Times New Roman" w:hAnsi="Times New Roman" w:cs="Times New Roman"/>
                <w:sz w:val="24"/>
                <w:szCs w:val="24"/>
              </w:rPr>
              <w:t>, под силу истолковывать, интерпретировать индивидуальные явления. Немецкий философ обращался к различным письменным источникам, внимательно их изучал, осуществлял последовательную и послойную интерпретацию их содержания, пытаясь раскрыть содержащийся в них скрытый и символический смысл.</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Герменевтика – 1) теория, техника и практика понимания, истолкования и интерпретации текстов; 2) сфера философского, методологического и научного поиска путей исследования и организации процессов понимания, создания и конструирования новых герменевтических </w:t>
            </w:r>
            <w:proofErr w:type="spellStart"/>
            <w:r w:rsidRPr="00CA42AC">
              <w:rPr>
                <w:rFonts w:ascii="Times New Roman" w:hAnsi="Times New Roman" w:cs="Times New Roman"/>
                <w:sz w:val="24"/>
                <w:szCs w:val="24"/>
              </w:rPr>
              <w:t>герметехник</w:t>
            </w:r>
            <w:proofErr w:type="spellEnd"/>
            <w:r w:rsidRPr="00CA42AC">
              <w:rPr>
                <w:rFonts w:ascii="Times New Roman" w:hAnsi="Times New Roman" w:cs="Times New Roman"/>
                <w:sz w:val="24"/>
                <w:szCs w:val="24"/>
              </w:rPr>
              <w:t>, т.е. техники понимания, обсуждения широкого круга связанных с этим проблем.</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В педагогике начинает использоваться как принцип научного исследования, требующий более осмысленного и глубокого понимания сущности воспитательного взаимодействия и разработки методик обучения. В образовании одним из основных способов постижения истины является обучение пониманию.</w:t>
            </w:r>
          </w:p>
        </w:tc>
      </w:tr>
    </w:tbl>
    <w:p w:rsidR="00CA42AC" w:rsidRDefault="00CA42AC" w:rsidP="00CA42AC">
      <w:pPr>
        <w:spacing w:after="0" w:line="240" w:lineRule="auto"/>
        <w:ind w:left="-567"/>
        <w:jc w:val="both"/>
        <w:rPr>
          <w:rFonts w:ascii="Times New Roman" w:hAnsi="Times New Roman" w:cs="Times New Roman"/>
          <w:sz w:val="24"/>
          <w:szCs w:val="24"/>
        </w:rPr>
      </w:pPr>
    </w:p>
    <w:p w:rsidR="00CA42AC" w:rsidRDefault="00CA42AC" w:rsidP="00CA42AC">
      <w:pPr>
        <w:spacing w:after="0" w:line="240" w:lineRule="auto"/>
        <w:ind w:left="-567"/>
        <w:jc w:val="both"/>
        <w:rPr>
          <w:rFonts w:ascii="Times New Roman" w:hAnsi="Times New Roman" w:cs="Times New Roman"/>
          <w:sz w:val="24"/>
          <w:szCs w:val="24"/>
        </w:rPr>
        <w:sectPr w:rsidR="00CA42AC" w:rsidSect="00CA42AC">
          <w:pgSz w:w="16838" w:h="11906" w:orient="landscape"/>
          <w:pgMar w:top="851" w:right="1134" w:bottom="1701" w:left="1134" w:header="708" w:footer="708" w:gutter="0"/>
          <w:cols w:space="708"/>
          <w:docGrid w:linePitch="360"/>
        </w:sectPr>
      </w:pPr>
    </w:p>
    <w:p w:rsidR="00CA42AC" w:rsidRPr="00CA42AC" w:rsidRDefault="00CA42AC" w:rsidP="00CA42AC">
      <w:pPr>
        <w:spacing w:after="0" w:line="240" w:lineRule="auto"/>
        <w:ind w:left="-567"/>
        <w:jc w:val="both"/>
        <w:rPr>
          <w:rFonts w:ascii="Times New Roman" w:hAnsi="Times New Roman" w:cs="Times New Roman"/>
          <w:sz w:val="24"/>
          <w:szCs w:val="24"/>
        </w:rPr>
      </w:pPr>
    </w:p>
    <w:tbl>
      <w:tblPr>
        <w:tblStyle w:val="a3"/>
        <w:tblW w:w="15446" w:type="dxa"/>
        <w:tblLook w:val="04A0"/>
      </w:tblPr>
      <w:tblGrid>
        <w:gridCol w:w="846"/>
        <w:gridCol w:w="2835"/>
        <w:gridCol w:w="5953"/>
        <w:gridCol w:w="5812"/>
      </w:tblGrid>
      <w:tr w:rsidR="00CA42AC" w:rsidRPr="00CA42AC" w:rsidTr="0041460B">
        <w:tc>
          <w:tcPr>
            <w:tcW w:w="846"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7</w:t>
            </w:r>
          </w:p>
        </w:tc>
        <w:tc>
          <w:tcPr>
            <w:tcW w:w="2835"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Аналитическая философия</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Г. Фреге, Б. Рассел, Дж. </w:t>
            </w:r>
            <w:proofErr w:type="spellStart"/>
            <w:r w:rsidRPr="00CA42AC">
              <w:rPr>
                <w:rFonts w:ascii="Times New Roman" w:hAnsi="Times New Roman" w:cs="Times New Roman"/>
                <w:sz w:val="24"/>
                <w:szCs w:val="24"/>
              </w:rPr>
              <w:t>Мур</w:t>
            </w:r>
            <w:proofErr w:type="spellEnd"/>
            <w:r w:rsidRPr="00CA42AC">
              <w:rPr>
                <w:rFonts w:ascii="Times New Roman" w:hAnsi="Times New Roman" w:cs="Times New Roman"/>
                <w:sz w:val="24"/>
                <w:szCs w:val="24"/>
              </w:rPr>
              <w:t xml:space="preserve">,  </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Л. </w:t>
            </w:r>
            <w:proofErr w:type="spellStart"/>
            <w:r w:rsidRPr="00CA42AC">
              <w:rPr>
                <w:rFonts w:ascii="Times New Roman" w:hAnsi="Times New Roman" w:cs="Times New Roman"/>
                <w:sz w:val="24"/>
                <w:szCs w:val="24"/>
              </w:rPr>
              <w:t>Витгенштейн</w:t>
            </w:r>
            <w:proofErr w:type="spellEnd"/>
            <w:r w:rsidRPr="00CA42AC">
              <w:rPr>
                <w:rFonts w:ascii="Times New Roman" w:hAnsi="Times New Roman" w:cs="Times New Roman"/>
                <w:sz w:val="24"/>
                <w:szCs w:val="24"/>
              </w:rPr>
              <w:t>, Р. Карнап (</w:t>
            </w:r>
            <w:proofErr w:type="gramStart"/>
            <w:r w:rsidRPr="00CA42AC">
              <w:rPr>
                <w:rFonts w:ascii="Times New Roman" w:hAnsi="Times New Roman" w:cs="Times New Roman"/>
                <w:sz w:val="24"/>
                <w:szCs w:val="24"/>
              </w:rPr>
              <w:t>см</w:t>
            </w:r>
            <w:proofErr w:type="gramEnd"/>
            <w:r w:rsidRPr="00CA42AC">
              <w:rPr>
                <w:rFonts w:ascii="Times New Roman" w:hAnsi="Times New Roman" w:cs="Times New Roman"/>
                <w:sz w:val="24"/>
                <w:szCs w:val="24"/>
              </w:rPr>
              <w:t>.),</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 Ф. Рамсей</w:t>
            </w:r>
          </w:p>
        </w:tc>
        <w:tc>
          <w:tcPr>
            <w:tcW w:w="5953"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В любом из философских учений всегда наличествуют две составляющие. Одна из ни</w:t>
            </w:r>
            <w:proofErr w:type="gramStart"/>
            <w:r w:rsidRPr="00CA42AC">
              <w:rPr>
                <w:rFonts w:ascii="Times New Roman" w:hAnsi="Times New Roman" w:cs="Times New Roman"/>
                <w:sz w:val="24"/>
                <w:szCs w:val="24"/>
              </w:rPr>
              <w:t>х-</w:t>
            </w:r>
            <w:proofErr w:type="gramEnd"/>
            <w:r w:rsidRPr="00CA42AC">
              <w:rPr>
                <w:rFonts w:ascii="Times New Roman" w:hAnsi="Times New Roman" w:cs="Times New Roman"/>
                <w:sz w:val="24"/>
                <w:szCs w:val="24"/>
              </w:rPr>
              <w:t xml:space="preserve"> представление о мире, о месте, о место в нем человека, о направлении и содержании человеческой истории, о добре, зле, смысле жизни, роли прекрасного в бытии людей. Друга</w:t>
            </w:r>
            <w:proofErr w:type="gramStart"/>
            <w:r w:rsidRPr="00CA42AC">
              <w:rPr>
                <w:rFonts w:ascii="Times New Roman" w:hAnsi="Times New Roman" w:cs="Times New Roman"/>
                <w:sz w:val="24"/>
                <w:szCs w:val="24"/>
              </w:rPr>
              <w:t>я-</w:t>
            </w:r>
            <w:proofErr w:type="gramEnd"/>
            <w:r w:rsidRPr="00CA42AC">
              <w:rPr>
                <w:rFonts w:ascii="Times New Roman" w:hAnsi="Times New Roman" w:cs="Times New Roman"/>
                <w:sz w:val="24"/>
                <w:szCs w:val="24"/>
              </w:rPr>
              <w:t xml:space="preserve"> это те аргументы, содержания, утверждения и обоснования, которые приводит мыслителей для доказательства справедливости своих мыслей. Первая составляющая обычно именуется мировоззренческой, втора</w:t>
            </w:r>
            <w:proofErr w:type="gramStart"/>
            <w:r w:rsidRPr="00CA42AC">
              <w:rPr>
                <w:rFonts w:ascii="Times New Roman" w:hAnsi="Times New Roman" w:cs="Times New Roman"/>
                <w:sz w:val="24"/>
                <w:szCs w:val="24"/>
              </w:rPr>
              <w:t>я-</w:t>
            </w:r>
            <w:proofErr w:type="gramEnd"/>
            <w:r w:rsidRPr="00CA42AC">
              <w:rPr>
                <w:rFonts w:ascii="Times New Roman" w:hAnsi="Times New Roman" w:cs="Times New Roman"/>
                <w:sz w:val="24"/>
                <w:szCs w:val="24"/>
              </w:rPr>
              <w:t xml:space="preserve"> аналитической. Эти две составляющие имеют разные удельный вес в каждом конкретном </w:t>
            </w:r>
            <w:proofErr w:type="spellStart"/>
            <w:r w:rsidRPr="00CA42AC">
              <w:rPr>
                <w:rFonts w:ascii="Times New Roman" w:hAnsi="Times New Roman" w:cs="Times New Roman"/>
                <w:sz w:val="24"/>
                <w:szCs w:val="24"/>
              </w:rPr>
              <w:t>фолософском</w:t>
            </w:r>
            <w:proofErr w:type="spellEnd"/>
            <w:r w:rsidRPr="00CA42AC">
              <w:rPr>
                <w:rFonts w:ascii="Times New Roman" w:hAnsi="Times New Roman" w:cs="Times New Roman"/>
                <w:sz w:val="24"/>
                <w:szCs w:val="24"/>
              </w:rPr>
              <w:t xml:space="preserve"> учении. Один </w:t>
            </w:r>
            <w:proofErr w:type="spellStart"/>
            <w:r w:rsidRPr="00CA42AC">
              <w:rPr>
                <w:rFonts w:ascii="Times New Roman" w:hAnsi="Times New Roman" w:cs="Times New Roman"/>
                <w:sz w:val="24"/>
                <w:szCs w:val="24"/>
              </w:rPr>
              <w:t>мыститель</w:t>
            </w:r>
            <w:proofErr w:type="spellEnd"/>
            <w:r w:rsidRPr="00CA42AC">
              <w:rPr>
                <w:rFonts w:ascii="Times New Roman" w:hAnsi="Times New Roman" w:cs="Times New Roman"/>
                <w:sz w:val="24"/>
                <w:szCs w:val="24"/>
              </w:rPr>
              <w:t xml:space="preserve"> отдает предпочтение мировоззренческой стороне </w:t>
            </w:r>
            <w:proofErr w:type="spellStart"/>
            <w:r w:rsidRPr="00CA42AC">
              <w:rPr>
                <w:rFonts w:ascii="Times New Roman" w:hAnsi="Times New Roman" w:cs="Times New Roman"/>
                <w:sz w:val="24"/>
                <w:szCs w:val="24"/>
              </w:rPr>
              <w:t>фолософствования</w:t>
            </w:r>
            <w:proofErr w:type="spellEnd"/>
            <w:r w:rsidRPr="00CA42AC">
              <w:rPr>
                <w:rFonts w:ascii="Times New Roman" w:hAnsi="Times New Roman" w:cs="Times New Roman"/>
                <w:sz w:val="24"/>
                <w:szCs w:val="24"/>
              </w:rPr>
              <w:t>, друго</w:t>
            </w:r>
            <w:proofErr w:type="gramStart"/>
            <w:r w:rsidRPr="00CA42AC">
              <w:rPr>
                <w:rFonts w:ascii="Times New Roman" w:hAnsi="Times New Roman" w:cs="Times New Roman"/>
                <w:sz w:val="24"/>
                <w:szCs w:val="24"/>
              </w:rPr>
              <w:t>й-</w:t>
            </w:r>
            <w:proofErr w:type="gramEnd"/>
            <w:r w:rsidRPr="00CA42AC">
              <w:rPr>
                <w:rFonts w:ascii="Times New Roman" w:hAnsi="Times New Roman" w:cs="Times New Roman"/>
                <w:sz w:val="24"/>
                <w:szCs w:val="24"/>
              </w:rPr>
              <w:t xml:space="preserve"> аналитической. Этим и объясняется то, что в </w:t>
            </w:r>
            <w:proofErr w:type="spellStart"/>
            <w:r w:rsidRPr="00CA42AC">
              <w:rPr>
                <w:rFonts w:ascii="Times New Roman" w:hAnsi="Times New Roman" w:cs="Times New Roman"/>
                <w:sz w:val="24"/>
                <w:szCs w:val="24"/>
              </w:rPr>
              <w:t>фолософском</w:t>
            </w:r>
            <w:proofErr w:type="spellEnd"/>
            <w:r w:rsidRPr="00CA42AC">
              <w:rPr>
                <w:rFonts w:ascii="Times New Roman" w:hAnsi="Times New Roman" w:cs="Times New Roman"/>
                <w:sz w:val="24"/>
                <w:szCs w:val="24"/>
              </w:rPr>
              <w:t xml:space="preserve"> учении одна из сторон </w:t>
            </w:r>
            <w:proofErr w:type="spellStart"/>
            <w:r w:rsidRPr="00CA42AC">
              <w:rPr>
                <w:rFonts w:ascii="Times New Roman" w:hAnsi="Times New Roman" w:cs="Times New Roman"/>
                <w:sz w:val="24"/>
                <w:szCs w:val="24"/>
              </w:rPr>
              <w:t>фолософствования</w:t>
            </w:r>
            <w:proofErr w:type="spellEnd"/>
            <w:r w:rsidRPr="00CA42AC">
              <w:rPr>
                <w:rFonts w:ascii="Times New Roman" w:hAnsi="Times New Roman" w:cs="Times New Roman"/>
                <w:sz w:val="24"/>
                <w:szCs w:val="24"/>
              </w:rPr>
              <w:t xml:space="preserve"> обретает более выраженный характер.</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начале ХХ столетия возникло своеобразное философское направление, заявившее, что </w:t>
            </w:r>
            <w:proofErr w:type="spellStart"/>
            <w:r w:rsidRPr="00CA42AC">
              <w:rPr>
                <w:rFonts w:ascii="Times New Roman" w:hAnsi="Times New Roman" w:cs="Times New Roman"/>
                <w:sz w:val="24"/>
                <w:szCs w:val="24"/>
              </w:rPr>
              <w:t>овновная</w:t>
            </w:r>
            <w:proofErr w:type="spellEnd"/>
            <w:r w:rsidRPr="00CA42AC">
              <w:rPr>
                <w:rFonts w:ascii="Times New Roman" w:hAnsi="Times New Roman" w:cs="Times New Roman"/>
                <w:sz w:val="24"/>
                <w:szCs w:val="24"/>
              </w:rPr>
              <w:t>, а может даже и единственная деятельность философ</w:t>
            </w:r>
            <w:proofErr w:type="gramStart"/>
            <w:r w:rsidRPr="00CA42AC">
              <w:rPr>
                <w:rFonts w:ascii="Times New Roman" w:hAnsi="Times New Roman" w:cs="Times New Roman"/>
                <w:sz w:val="24"/>
                <w:szCs w:val="24"/>
              </w:rPr>
              <w:t>а-</w:t>
            </w:r>
            <w:proofErr w:type="gramEnd"/>
            <w:r w:rsidRPr="00CA42AC">
              <w:rPr>
                <w:rFonts w:ascii="Times New Roman" w:hAnsi="Times New Roman" w:cs="Times New Roman"/>
                <w:sz w:val="24"/>
                <w:szCs w:val="24"/>
              </w:rPr>
              <w:t xml:space="preserve"> аналитическая. Возникла так называемая аналитическая философия. Мыслители, представлявшие эти направление, считали себя последователями той строгой философской традиции, которая сложилась в европейской мысли, и которая отождествляла себя с научно- рационалистической деятельностью. </w:t>
            </w:r>
            <w:proofErr w:type="gramStart"/>
            <w:r w:rsidRPr="00CA42AC">
              <w:rPr>
                <w:rFonts w:ascii="Times New Roman" w:hAnsi="Times New Roman" w:cs="Times New Roman"/>
                <w:sz w:val="24"/>
                <w:szCs w:val="24"/>
              </w:rPr>
              <w:t>Аналитические философы считали себя продолжателями дела Аристотеля, Платона, Декарта, Спинозы, Локка, Юма, Лейбница, Канта.</w:t>
            </w:r>
            <w:proofErr w:type="gramEnd"/>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самом названии этого философского направления </w:t>
            </w:r>
            <w:r w:rsidRPr="00CA42AC">
              <w:rPr>
                <w:rFonts w:ascii="Times New Roman" w:hAnsi="Times New Roman" w:cs="Times New Roman"/>
                <w:sz w:val="24"/>
                <w:szCs w:val="24"/>
              </w:rPr>
              <w:lastRenderedPageBreak/>
              <w:t xml:space="preserve">слышится уважение к методам анализа. Термин «анализ», происходящий от древнегреческого </w:t>
            </w:r>
            <w:proofErr w:type="spellStart"/>
            <w:r w:rsidRPr="00CA42AC">
              <w:rPr>
                <w:rFonts w:ascii="Times New Roman" w:hAnsi="Times New Roman" w:cs="Times New Roman"/>
                <w:sz w:val="24"/>
                <w:szCs w:val="24"/>
              </w:rPr>
              <w:t>analysis</w:t>
            </w:r>
            <w:proofErr w:type="spellEnd"/>
            <w:r w:rsidRPr="00CA42AC">
              <w:rPr>
                <w:rFonts w:ascii="Times New Roman" w:hAnsi="Times New Roman" w:cs="Times New Roman"/>
                <w:sz w:val="24"/>
                <w:szCs w:val="24"/>
              </w:rPr>
              <w:t xml:space="preserve">, означает дробление целого на части, разложение его на составные элементы. Эта процедура является необходимой, если речь идет об изучении предмета. </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Педагогика стала одной из тех наук, которым идея аналитической философии показались весьма привлекательными. </w:t>
            </w:r>
            <w:proofErr w:type="spellStart"/>
            <w:r w:rsidRPr="00CA42AC">
              <w:rPr>
                <w:rFonts w:ascii="Times New Roman" w:hAnsi="Times New Roman" w:cs="Times New Roman"/>
                <w:sz w:val="24"/>
                <w:szCs w:val="24"/>
              </w:rPr>
              <w:t>Отточенность</w:t>
            </w:r>
            <w:proofErr w:type="spellEnd"/>
            <w:r w:rsidRPr="00CA42AC">
              <w:rPr>
                <w:rFonts w:ascii="Times New Roman" w:hAnsi="Times New Roman" w:cs="Times New Roman"/>
                <w:sz w:val="24"/>
                <w:szCs w:val="24"/>
              </w:rPr>
              <w:t xml:space="preserve"> мышления, </w:t>
            </w:r>
            <w:proofErr w:type="spellStart"/>
            <w:r w:rsidRPr="00CA42AC">
              <w:rPr>
                <w:rFonts w:ascii="Times New Roman" w:hAnsi="Times New Roman" w:cs="Times New Roman"/>
                <w:sz w:val="24"/>
                <w:szCs w:val="24"/>
              </w:rPr>
              <w:t>отработанность</w:t>
            </w:r>
            <w:proofErr w:type="spellEnd"/>
            <w:r w:rsidRPr="00CA42AC">
              <w:rPr>
                <w:rFonts w:ascii="Times New Roman" w:hAnsi="Times New Roman" w:cs="Times New Roman"/>
                <w:sz w:val="24"/>
                <w:szCs w:val="24"/>
              </w:rPr>
              <w:t xml:space="preserve"> понятий н</w:t>
            </w:r>
            <w:proofErr w:type="gramStart"/>
            <w:r w:rsidRPr="00CA42AC">
              <w:rPr>
                <w:rFonts w:ascii="Times New Roman" w:hAnsi="Times New Roman" w:cs="Times New Roman"/>
                <w:sz w:val="24"/>
                <w:szCs w:val="24"/>
              </w:rPr>
              <w:t>о-</w:t>
            </w:r>
            <w:proofErr w:type="gramEnd"/>
            <w:r w:rsidRPr="00CA42AC">
              <w:rPr>
                <w:rFonts w:ascii="Times New Roman" w:hAnsi="Times New Roman" w:cs="Times New Roman"/>
                <w:sz w:val="24"/>
                <w:szCs w:val="24"/>
              </w:rPr>
              <w:t xml:space="preserve"> категориального аппарата, </w:t>
            </w:r>
            <w:proofErr w:type="spellStart"/>
            <w:r w:rsidRPr="00CA42AC">
              <w:rPr>
                <w:rFonts w:ascii="Times New Roman" w:hAnsi="Times New Roman" w:cs="Times New Roman"/>
                <w:sz w:val="24"/>
                <w:szCs w:val="24"/>
              </w:rPr>
              <w:t>внутренная</w:t>
            </w:r>
            <w:proofErr w:type="spellEnd"/>
            <w:r w:rsidRPr="00CA42AC">
              <w:rPr>
                <w:rFonts w:ascii="Times New Roman" w:hAnsi="Times New Roman" w:cs="Times New Roman"/>
                <w:sz w:val="24"/>
                <w:szCs w:val="24"/>
              </w:rPr>
              <w:t xml:space="preserve"> непротиворечивость, свойственные аналитической </w:t>
            </w:r>
            <w:proofErr w:type="spellStart"/>
            <w:r w:rsidRPr="00CA42AC">
              <w:rPr>
                <w:rFonts w:ascii="Times New Roman" w:hAnsi="Times New Roman" w:cs="Times New Roman"/>
                <w:sz w:val="24"/>
                <w:szCs w:val="24"/>
              </w:rPr>
              <w:t>фолософии</w:t>
            </w:r>
            <w:proofErr w:type="spellEnd"/>
            <w:r w:rsidRPr="00CA42AC">
              <w:rPr>
                <w:rFonts w:ascii="Times New Roman" w:hAnsi="Times New Roman" w:cs="Times New Roman"/>
                <w:sz w:val="24"/>
                <w:szCs w:val="24"/>
              </w:rPr>
              <w:t xml:space="preserve">, подтолкнули педагогику к осуществлению попыток ассимилировать ее наработки. Процесс использования наработок аналитической </w:t>
            </w:r>
            <w:proofErr w:type="spellStart"/>
            <w:r w:rsidRPr="00CA42AC">
              <w:rPr>
                <w:rFonts w:ascii="Times New Roman" w:hAnsi="Times New Roman" w:cs="Times New Roman"/>
                <w:sz w:val="24"/>
                <w:szCs w:val="24"/>
              </w:rPr>
              <w:t>фолософии</w:t>
            </w:r>
            <w:proofErr w:type="spellEnd"/>
            <w:r w:rsidRPr="00CA42AC">
              <w:rPr>
                <w:rFonts w:ascii="Times New Roman" w:hAnsi="Times New Roman" w:cs="Times New Roman"/>
                <w:sz w:val="24"/>
                <w:szCs w:val="24"/>
              </w:rPr>
              <w:t xml:space="preserve"> педагогикой привел к появлению в ней так называемого </w:t>
            </w:r>
            <w:proofErr w:type="spellStart"/>
            <w:proofErr w:type="gramStart"/>
            <w:r w:rsidRPr="00CA42AC">
              <w:rPr>
                <w:rFonts w:ascii="Times New Roman" w:hAnsi="Times New Roman" w:cs="Times New Roman"/>
                <w:sz w:val="24"/>
                <w:szCs w:val="24"/>
              </w:rPr>
              <w:t>эмпирико</w:t>
            </w:r>
            <w:proofErr w:type="spellEnd"/>
            <w:r w:rsidRPr="00CA42AC">
              <w:rPr>
                <w:rFonts w:ascii="Times New Roman" w:hAnsi="Times New Roman" w:cs="Times New Roman"/>
                <w:sz w:val="24"/>
                <w:szCs w:val="24"/>
              </w:rPr>
              <w:t>- аналитического</w:t>
            </w:r>
            <w:proofErr w:type="gramEnd"/>
            <w:r w:rsidRPr="00CA42AC">
              <w:rPr>
                <w:rFonts w:ascii="Times New Roman" w:hAnsi="Times New Roman" w:cs="Times New Roman"/>
                <w:sz w:val="24"/>
                <w:szCs w:val="24"/>
              </w:rPr>
              <w:t xml:space="preserve"> направления. Представители </w:t>
            </w:r>
            <w:proofErr w:type="spellStart"/>
            <w:proofErr w:type="gramStart"/>
            <w:r w:rsidRPr="00CA42AC">
              <w:rPr>
                <w:rFonts w:ascii="Times New Roman" w:hAnsi="Times New Roman" w:cs="Times New Roman"/>
                <w:sz w:val="24"/>
                <w:szCs w:val="24"/>
              </w:rPr>
              <w:t>эмпирико</w:t>
            </w:r>
            <w:proofErr w:type="spellEnd"/>
            <w:r w:rsidRPr="00CA42AC">
              <w:rPr>
                <w:rFonts w:ascii="Times New Roman" w:hAnsi="Times New Roman" w:cs="Times New Roman"/>
                <w:sz w:val="24"/>
                <w:szCs w:val="24"/>
              </w:rPr>
              <w:t>- аналитического</w:t>
            </w:r>
            <w:proofErr w:type="gramEnd"/>
            <w:r w:rsidRPr="00CA42AC">
              <w:rPr>
                <w:rFonts w:ascii="Times New Roman" w:hAnsi="Times New Roman" w:cs="Times New Roman"/>
                <w:sz w:val="24"/>
                <w:szCs w:val="24"/>
              </w:rPr>
              <w:t xml:space="preserve"> направления в педагогике (А. Фишер, Р. </w:t>
            </w:r>
            <w:proofErr w:type="spellStart"/>
            <w:r w:rsidRPr="00CA42AC">
              <w:rPr>
                <w:rFonts w:ascii="Times New Roman" w:hAnsi="Times New Roman" w:cs="Times New Roman"/>
                <w:sz w:val="24"/>
                <w:szCs w:val="24"/>
              </w:rPr>
              <w:t>Лохнер</w:t>
            </w:r>
            <w:proofErr w:type="spellEnd"/>
            <w:r w:rsidRPr="00CA42AC">
              <w:rPr>
                <w:rFonts w:ascii="Times New Roman" w:hAnsi="Times New Roman" w:cs="Times New Roman"/>
                <w:sz w:val="24"/>
                <w:szCs w:val="24"/>
              </w:rPr>
              <w:t xml:space="preserve">, В. </w:t>
            </w:r>
            <w:proofErr w:type="spellStart"/>
            <w:r w:rsidRPr="00CA42AC">
              <w:rPr>
                <w:rFonts w:ascii="Times New Roman" w:hAnsi="Times New Roman" w:cs="Times New Roman"/>
                <w:sz w:val="24"/>
                <w:szCs w:val="24"/>
              </w:rPr>
              <w:t>Брезинка</w:t>
            </w:r>
            <w:proofErr w:type="spellEnd"/>
            <w:r w:rsidRPr="00CA42AC">
              <w:rPr>
                <w:rFonts w:ascii="Times New Roman" w:hAnsi="Times New Roman" w:cs="Times New Roman"/>
                <w:sz w:val="24"/>
                <w:szCs w:val="24"/>
              </w:rPr>
              <w:t xml:space="preserve"> и др.) сместили фокус теоретической педагогики с традиционных для нее проблем на такие вопросы, как структура педагогического знания, статус педагогической теории, взаимоотношения ценностных суждений и высказываний о фактах, взаимосвязь дескриптивных и </w:t>
            </w:r>
            <w:proofErr w:type="spellStart"/>
            <w:r w:rsidRPr="00CA42AC">
              <w:rPr>
                <w:rFonts w:ascii="Times New Roman" w:hAnsi="Times New Roman" w:cs="Times New Roman"/>
                <w:sz w:val="24"/>
                <w:szCs w:val="24"/>
              </w:rPr>
              <w:t>прескриптивных</w:t>
            </w:r>
            <w:proofErr w:type="spellEnd"/>
            <w:r w:rsidRPr="00CA42AC">
              <w:rPr>
                <w:rFonts w:ascii="Times New Roman" w:hAnsi="Times New Roman" w:cs="Times New Roman"/>
                <w:sz w:val="24"/>
                <w:szCs w:val="24"/>
              </w:rPr>
              <w:t xml:space="preserve"> высказываний об образовании.</w:t>
            </w:r>
          </w:p>
          <w:p w:rsidR="00CA42AC" w:rsidRPr="00CA42AC" w:rsidRDefault="00CA42AC" w:rsidP="00CA42AC">
            <w:pPr>
              <w:ind w:left="-567"/>
              <w:jc w:val="both"/>
              <w:rPr>
                <w:rFonts w:ascii="Times New Roman" w:hAnsi="Times New Roman" w:cs="Times New Roman"/>
                <w:sz w:val="24"/>
                <w:szCs w:val="24"/>
              </w:rPr>
            </w:pPr>
            <w:proofErr w:type="spellStart"/>
            <w:proofErr w:type="gramStart"/>
            <w:r w:rsidRPr="00CA42AC">
              <w:rPr>
                <w:rFonts w:ascii="Times New Roman" w:hAnsi="Times New Roman" w:cs="Times New Roman"/>
                <w:sz w:val="24"/>
                <w:szCs w:val="24"/>
              </w:rPr>
              <w:t>Эмпирико</w:t>
            </w:r>
            <w:proofErr w:type="spellEnd"/>
            <w:r w:rsidRPr="00CA42AC">
              <w:rPr>
                <w:rFonts w:ascii="Times New Roman" w:hAnsi="Times New Roman" w:cs="Times New Roman"/>
                <w:sz w:val="24"/>
                <w:szCs w:val="24"/>
              </w:rPr>
              <w:t>- аналитическая</w:t>
            </w:r>
            <w:proofErr w:type="gramEnd"/>
            <w:r w:rsidRPr="00CA42AC">
              <w:rPr>
                <w:rFonts w:ascii="Times New Roman" w:hAnsi="Times New Roman" w:cs="Times New Roman"/>
                <w:sz w:val="24"/>
                <w:szCs w:val="24"/>
              </w:rPr>
              <w:t xml:space="preserve"> педагогика способствовала тому, чтобы язык педагогической науки становился все более отвечающим требованиям научности знания. Показательной в этом отношении является книга И. </w:t>
            </w:r>
            <w:proofErr w:type="spellStart"/>
            <w:r w:rsidRPr="00CA42AC">
              <w:rPr>
                <w:rFonts w:ascii="Times New Roman" w:hAnsi="Times New Roman" w:cs="Times New Roman"/>
                <w:sz w:val="24"/>
                <w:szCs w:val="24"/>
              </w:rPr>
              <w:t>Шеффлера</w:t>
            </w:r>
            <w:proofErr w:type="spellEnd"/>
            <w:r w:rsidRPr="00CA42AC">
              <w:rPr>
                <w:rFonts w:ascii="Times New Roman" w:hAnsi="Times New Roman" w:cs="Times New Roman"/>
                <w:sz w:val="24"/>
                <w:szCs w:val="24"/>
              </w:rPr>
              <w:t xml:space="preserve"> «Язык образования», вышедшая в 1960 году. Исследовательские программы, </w:t>
            </w:r>
            <w:proofErr w:type="spellStart"/>
            <w:r w:rsidRPr="00CA42AC">
              <w:rPr>
                <w:rFonts w:ascii="Times New Roman" w:hAnsi="Times New Roman" w:cs="Times New Roman"/>
                <w:sz w:val="24"/>
                <w:szCs w:val="24"/>
              </w:rPr>
              <w:t>раелизованные</w:t>
            </w:r>
            <w:proofErr w:type="spellEnd"/>
            <w:r w:rsidRPr="00CA42AC">
              <w:rPr>
                <w:rFonts w:ascii="Times New Roman" w:hAnsi="Times New Roman" w:cs="Times New Roman"/>
                <w:sz w:val="24"/>
                <w:szCs w:val="24"/>
              </w:rPr>
              <w:t xml:space="preserve"> </w:t>
            </w:r>
            <w:proofErr w:type="spellStart"/>
            <w:proofErr w:type="gramStart"/>
            <w:r w:rsidRPr="00CA42AC">
              <w:rPr>
                <w:rFonts w:ascii="Times New Roman" w:hAnsi="Times New Roman" w:cs="Times New Roman"/>
                <w:sz w:val="24"/>
                <w:szCs w:val="24"/>
              </w:rPr>
              <w:t>эмпирико</w:t>
            </w:r>
            <w:proofErr w:type="spellEnd"/>
            <w:r w:rsidRPr="00CA42AC">
              <w:rPr>
                <w:rFonts w:ascii="Times New Roman" w:hAnsi="Times New Roman" w:cs="Times New Roman"/>
                <w:sz w:val="24"/>
                <w:szCs w:val="24"/>
              </w:rPr>
              <w:t>- аналитической</w:t>
            </w:r>
            <w:proofErr w:type="gram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пелагогикаой</w:t>
            </w:r>
            <w:proofErr w:type="spellEnd"/>
            <w:r w:rsidRPr="00CA42AC">
              <w:rPr>
                <w:rFonts w:ascii="Times New Roman" w:hAnsi="Times New Roman" w:cs="Times New Roman"/>
                <w:sz w:val="24"/>
                <w:szCs w:val="24"/>
              </w:rPr>
              <w:t xml:space="preserve">, привели к тому, что язык педагогической науки стал действующим инструментом решения теоретических и практических задач образования. </w:t>
            </w:r>
            <w:r w:rsidRPr="00CA42AC">
              <w:rPr>
                <w:rFonts w:ascii="Times New Roman" w:hAnsi="Times New Roman" w:cs="Times New Roman"/>
                <w:sz w:val="24"/>
                <w:szCs w:val="24"/>
              </w:rPr>
              <w:lastRenderedPageBreak/>
              <w:t xml:space="preserve">И хотя в конце ХХ века интерес к </w:t>
            </w:r>
            <w:proofErr w:type="spellStart"/>
            <w:proofErr w:type="gramStart"/>
            <w:r w:rsidRPr="00CA42AC">
              <w:rPr>
                <w:rFonts w:ascii="Times New Roman" w:hAnsi="Times New Roman" w:cs="Times New Roman"/>
                <w:sz w:val="24"/>
                <w:szCs w:val="24"/>
              </w:rPr>
              <w:t>эмпирико</w:t>
            </w:r>
            <w:proofErr w:type="spellEnd"/>
            <w:r w:rsidRPr="00CA42AC">
              <w:rPr>
                <w:rFonts w:ascii="Times New Roman" w:hAnsi="Times New Roman" w:cs="Times New Roman"/>
                <w:sz w:val="24"/>
                <w:szCs w:val="24"/>
              </w:rPr>
              <w:t>- аналитической</w:t>
            </w:r>
            <w:proofErr w:type="gramEnd"/>
            <w:r w:rsidRPr="00CA42AC">
              <w:rPr>
                <w:rFonts w:ascii="Times New Roman" w:hAnsi="Times New Roman" w:cs="Times New Roman"/>
                <w:sz w:val="24"/>
                <w:szCs w:val="24"/>
              </w:rPr>
              <w:t xml:space="preserve"> педагогике несколько снизился, сама тематика концептуального анализа языка педагогической науки не канула в лету, исследования языка, продолжились.</w:t>
            </w:r>
          </w:p>
        </w:tc>
      </w:tr>
      <w:tr w:rsidR="00CA42AC" w:rsidRPr="00CA42AC" w:rsidTr="0041460B">
        <w:tc>
          <w:tcPr>
            <w:tcW w:w="846"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8</w:t>
            </w:r>
          </w:p>
        </w:tc>
        <w:tc>
          <w:tcPr>
            <w:tcW w:w="2835"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Персонализм </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Ф. </w:t>
            </w:r>
            <w:proofErr w:type="spellStart"/>
            <w:r w:rsidRPr="00CA42AC">
              <w:rPr>
                <w:rFonts w:ascii="Times New Roman" w:hAnsi="Times New Roman" w:cs="Times New Roman"/>
                <w:sz w:val="24"/>
                <w:szCs w:val="24"/>
              </w:rPr>
              <w:t>Шлейермахер</w:t>
            </w:r>
            <w:proofErr w:type="spellEnd"/>
            <w:r w:rsidRPr="00CA42AC">
              <w:rPr>
                <w:rFonts w:ascii="Times New Roman" w:hAnsi="Times New Roman" w:cs="Times New Roman"/>
                <w:sz w:val="24"/>
                <w:szCs w:val="24"/>
              </w:rPr>
              <w:t xml:space="preserve">, Л. </w:t>
            </w:r>
            <w:proofErr w:type="spellStart"/>
            <w:r w:rsidRPr="00CA42AC">
              <w:rPr>
                <w:rFonts w:ascii="Times New Roman" w:hAnsi="Times New Roman" w:cs="Times New Roman"/>
                <w:sz w:val="24"/>
                <w:szCs w:val="24"/>
              </w:rPr>
              <w:t>Прата</w:t>
            </w:r>
            <w:proofErr w:type="spellEnd"/>
            <w:r w:rsidRPr="00CA42AC">
              <w:rPr>
                <w:rFonts w:ascii="Times New Roman" w:hAnsi="Times New Roman" w:cs="Times New Roman"/>
                <w:sz w:val="24"/>
                <w:szCs w:val="24"/>
              </w:rPr>
              <w:t xml:space="preserve">, Ш. </w:t>
            </w:r>
            <w:proofErr w:type="spellStart"/>
            <w:r w:rsidRPr="00CA42AC">
              <w:rPr>
                <w:rFonts w:ascii="Times New Roman" w:hAnsi="Times New Roman" w:cs="Times New Roman"/>
                <w:sz w:val="24"/>
                <w:szCs w:val="24"/>
              </w:rPr>
              <w:t>Ренувье</w:t>
            </w:r>
            <w:proofErr w:type="spellEnd"/>
            <w:r w:rsidRPr="00CA42AC">
              <w:rPr>
                <w:rFonts w:ascii="Times New Roman" w:hAnsi="Times New Roman" w:cs="Times New Roman"/>
                <w:sz w:val="24"/>
                <w:szCs w:val="24"/>
              </w:rPr>
              <w:t xml:space="preserve">, Ф. Якоби, А. </w:t>
            </w:r>
            <w:proofErr w:type="spellStart"/>
            <w:r w:rsidRPr="00CA42AC">
              <w:rPr>
                <w:rFonts w:ascii="Times New Roman" w:hAnsi="Times New Roman" w:cs="Times New Roman"/>
                <w:sz w:val="24"/>
                <w:szCs w:val="24"/>
              </w:rPr>
              <w:t>Олкотта</w:t>
            </w:r>
            <w:proofErr w:type="spellEnd"/>
            <w:r w:rsidRPr="00CA42AC">
              <w:rPr>
                <w:rFonts w:ascii="Times New Roman" w:hAnsi="Times New Roman" w:cs="Times New Roman"/>
                <w:sz w:val="24"/>
                <w:szCs w:val="24"/>
              </w:rPr>
              <w:t>, и др.</w:t>
            </w:r>
          </w:p>
        </w:tc>
        <w:tc>
          <w:tcPr>
            <w:tcW w:w="5953"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Персонализ</w:t>
            </w:r>
            <w:proofErr w:type="gramStart"/>
            <w:r w:rsidRPr="00CA42AC">
              <w:rPr>
                <w:rFonts w:ascii="Times New Roman" w:hAnsi="Times New Roman" w:cs="Times New Roman"/>
                <w:sz w:val="24"/>
                <w:szCs w:val="24"/>
              </w:rPr>
              <w:t>м-</w:t>
            </w:r>
            <w:proofErr w:type="gramEnd"/>
            <w:r w:rsidRPr="00CA42AC">
              <w:rPr>
                <w:rFonts w:ascii="Times New Roman" w:hAnsi="Times New Roman" w:cs="Times New Roman"/>
                <w:sz w:val="24"/>
                <w:szCs w:val="24"/>
              </w:rPr>
              <w:t xml:space="preserve"> одно из ведущих теистических течений в философии. Отличительная черта персонализм</w:t>
            </w:r>
            <w:proofErr w:type="gramStart"/>
            <w:r w:rsidRPr="00CA42AC">
              <w:rPr>
                <w:rFonts w:ascii="Times New Roman" w:hAnsi="Times New Roman" w:cs="Times New Roman"/>
                <w:sz w:val="24"/>
                <w:szCs w:val="24"/>
              </w:rPr>
              <w:t>а-</w:t>
            </w:r>
            <w:proofErr w:type="gramEnd"/>
            <w:r w:rsidRPr="00CA42AC">
              <w:rPr>
                <w:rFonts w:ascii="Times New Roman" w:hAnsi="Times New Roman" w:cs="Times New Roman"/>
                <w:sz w:val="24"/>
                <w:szCs w:val="24"/>
              </w:rPr>
              <w:t xml:space="preserve"> признание личности и ее духовные ценностей высшими смыслами земного бытия человека. Термин «персонализм» был впервые употреблен в конце  XVIII века Ф. </w:t>
            </w:r>
            <w:proofErr w:type="spellStart"/>
            <w:r w:rsidRPr="00CA42AC">
              <w:rPr>
                <w:rFonts w:ascii="Times New Roman" w:hAnsi="Times New Roman" w:cs="Times New Roman"/>
                <w:sz w:val="24"/>
                <w:szCs w:val="24"/>
              </w:rPr>
              <w:t>Шлейермахером</w:t>
            </w:r>
            <w:proofErr w:type="spellEnd"/>
            <w:r w:rsidRPr="00CA42AC">
              <w:rPr>
                <w:rFonts w:ascii="Times New Roman" w:hAnsi="Times New Roman" w:cs="Times New Roman"/>
                <w:sz w:val="24"/>
                <w:szCs w:val="24"/>
              </w:rPr>
              <w:t>.</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Персонализм во всех его многообразных проявлениях всегда был устремлен к раскрытию глубин человеческой индивидуальности, к разгадыванию проблемы человеческих способностей и задатков, творческой, преображающей универсум, деятельности. Для представителей персонализма понимание и объяснение того, что являет собой человеческая личность, означало постижение фундаментальной тайны Вселенной. </w:t>
            </w: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Взгляды диалогического персонализма были восприняты педагогикой как приказ к отторжению подходов к воспитанию, </w:t>
            </w:r>
            <w:proofErr w:type="spellStart"/>
            <w:r w:rsidRPr="00CA42AC">
              <w:rPr>
                <w:rFonts w:ascii="Times New Roman" w:hAnsi="Times New Roman" w:cs="Times New Roman"/>
                <w:sz w:val="24"/>
                <w:szCs w:val="24"/>
              </w:rPr>
              <w:t>сосредаточенных</w:t>
            </w:r>
            <w:proofErr w:type="spellEnd"/>
            <w:r w:rsidRPr="00CA42AC">
              <w:rPr>
                <w:rFonts w:ascii="Times New Roman" w:hAnsi="Times New Roman" w:cs="Times New Roman"/>
                <w:sz w:val="24"/>
                <w:szCs w:val="24"/>
              </w:rPr>
              <w:t xml:space="preserve"> на создании условий для развития изолированного, автономного Я. Воспитательный действия стали под влиянием </w:t>
            </w:r>
            <w:proofErr w:type="spellStart"/>
            <w:r w:rsidRPr="00CA42AC">
              <w:rPr>
                <w:rFonts w:ascii="Times New Roman" w:hAnsi="Times New Roman" w:cs="Times New Roman"/>
                <w:sz w:val="24"/>
                <w:szCs w:val="24"/>
              </w:rPr>
              <w:t>персоналистских</w:t>
            </w:r>
            <w:proofErr w:type="spellEnd"/>
            <w:r w:rsidRPr="00CA42AC">
              <w:rPr>
                <w:rFonts w:ascii="Times New Roman" w:hAnsi="Times New Roman" w:cs="Times New Roman"/>
                <w:sz w:val="24"/>
                <w:szCs w:val="24"/>
              </w:rPr>
              <w:t xml:space="preserve"> идей </w:t>
            </w:r>
            <w:proofErr w:type="spellStart"/>
            <w:r w:rsidRPr="00CA42AC">
              <w:rPr>
                <w:rFonts w:ascii="Times New Roman" w:hAnsi="Times New Roman" w:cs="Times New Roman"/>
                <w:sz w:val="24"/>
                <w:szCs w:val="24"/>
              </w:rPr>
              <w:t>восприматься</w:t>
            </w:r>
            <w:proofErr w:type="spellEnd"/>
            <w:r w:rsidRPr="00CA42AC">
              <w:rPr>
                <w:rFonts w:ascii="Times New Roman" w:hAnsi="Times New Roman" w:cs="Times New Roman"/>
                <w:sz w:val="24"/>
                <w:szCs w:val="24"/>
              </w:rPr>
              <w:t xml:space="preserve"> многими теоретиками педагогики в первую очередь как выстраивание воспитательных, то есть дилогических отношений. В контекст педагогического мышления вошли понятия «диалог», «с</w:t>
            </w:r>
            <w:proofErr w:type="gramStart"/>
            <w:r w:rsidRPr="00CA42AC">
              <w:rPr>
                <w:rFonts w:ascii="Times New Roman" w:hAnsi="Times New Roman" w:cs="Times New Roman"/>
                <w:sz w:val="24"/>
                <w:szCs w:val="24"/>
              </w:rPr>
              <w:t>о-</w:t>
            </w:r>
            <w:proofErr w:type="gramEnd"/>
            <w:r w:rsidRPr="00CA42AC">
              <w:rPr>
                <w:rFonts w:ascii="Times New Roman" w:hAnsi="Times New Roman" w:cs="Times New Roman"/>
                <w:sz w:val="24"/>
                <w:szCs w:val="24"/>
              </w:rPr>
              <w:t xml:space="preserve"> бытие» и ряд других. </w:t>
            </w:r>
            <w:proofErr w:type="gramStart"/>
            <w:r w:rsidRPr="00CA42AC">
              <w:rPr>
                <w:rFonts w:ascii="Times New Roman" w:hAnsi="Times New Roman" w:cs="Times New Roman"/>
                <w:sz w:val="24"/>
                <w:szCs w:val="24"/>
              </w:rPr>
              <w:t>Подчеркивающих</w:t>
            </w:r>
            <w:proofErr w:type="gramEnd"/>
            <w:r w:rsidRPr="00CA42AC">
              <w:rPr>
                <w:rFonts w:ascii="Times New Roman" w:hAnsi="Times New Roman" w:cs="Times New Roman"/>
                <w:sz w:val="24"/>
                <w:szCs w:val="24"/>
              </w:rPr>
              <w:t xml:space="preserve"> мнимость автономного, мало зависящего друг от друга в воспитательном отношении взаимодействия учителя и ученика. Образования стало пониматься как коммуникационная стихия, как сфера, конституируемая диалогическими отношениями. Диалогу в педагогических трудах был придан статус универсального начала, стали активно разрабатываться </w:t>
            </w:r>
            <w:proofErr w:type="spellStart"/>
            <w:r w:rsidRPr="00CA42AC">
              <w:rPr>
                <w:rFonts w:ascii="Times New Roman" w:hAnsi="Times New Roman" w:cs="Times New Roman"/>
                <w:sz w:val="24"/>
                <w:szCs w:val="24"/>
              </w:rPr>
              <w:t>конкретнык</w:t>
            </w:r>
            <w:proofErr w:type="spell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матодики</w:t>
            </w:r>
            <w:proofErr w:type="spellEnd"/>
            <w:r w:rsidRPr="00CA42AC">
              <w:rPr>
                <w:rFonts w:ascii="Times New Roman" w:hAnsi="Times New Roman" w:cs="Times New Roman"/>
                <w:sz w:val="24"/>
                <w:szCs w:val="24"/>
              </w:rPr>
              <w:t xml:space="preserve">, выстраивания, разворачивания воспитательных отношений в рамках образовательного процесса. Успехи и неуспехи образования стали связывать с эффективностью и неэффективностью отношений в диаде «Учитель- Ученик». По существу, родилась ветвь </w:t>
            </w:r>
            <w:proofErr w:type="spellStart"/>
            <w:r w:rsidRPr="00CA42AC">
              <w:rPr>
                <w:rFonts w:ascii="Times New Roman" w:hAnsi="Times New Roman" w:cs="Times New Roman"/>
                <w:sz w:val="24"/>
                <w:szCs w:val="24"/>
              </w:rPr>
              <w:t>педагогтческого</w:t>
            </w:r>
            <w:proofErr w:type="spellEnd"/>
            <w:r w:rsidRPr="00CA42AC">
              <w:rPr>
                <w:rFonts w:ascii="Times New Roman" w:hAnsi="Times New Roman" w:cs="Times New Roman"/>
                <w:sz w:val="24"/>
                <w:szCs w:val="24"/>
              </w:rPr>
              <w:t xml:space="preserve"> знани</w:t>
            </w:r>
            <w:proofErr w:type="gramStart"/>
            <w:r w:rsidRPr="00CA42AC">
              <w:rPr>
                <w:rFonts w:ascii="Times New Roman" w:hAnsi="Times New Roman" w:cs="Times New Roman"/>
                <w:sz w:val="24"/>
                <w:szCs w:val="24"/>
              </w:rPr>
              <w:t>я-</w:t>
            </w:r>
            <w:proofErr w:type="gramEnd"/>
            <w:r w:rsidRPr="00CA42AC">
              <w:rPr>
                <w:rFonts w:ascii="Times New Roman" w:hAnsi="Times New Roman" w:cs="Times New Roman"/>
                <w:sz w:val="24"/>
                <w:szCs w:val="24"/>
              </w:rPr>
              <w:t xml:space="preserve"> коммуникативная педагогика, отношение к которой ни на момент ее появления, ни в </w:t>
            </w:r>
            <w:proofErr w:type="spellStart"/>
            <w:r w:rsidRPr="00CA42AC">
              <w:rPr>
                <w:rFonts w:ascii="Times New Roman" w:hAnsi="Times New Roman" w:cs="Times New Roman"/>
                <w:sz w:val="24"/>
                <w:szCs w:val="24"/>
              </w:rPr>
              <w:t>настоящиее</w:t>
            </w:r>
            <w:proofErr w:type="spellEnd"/>
            <w:r w:rsidRPr="00CA42AC">
              <w:rPr>
                <w:rFonts w:ascii="Times New Roman" w:hAnsi="Times New Roman" w:cs="Times New Roman"/>
                <w:sz w:val="24"/>
                <w:szCs w:val="24"/>
              </w:rPr>
              <w:t xml:space="preserve"> время не являлось и </w:t>
            </w:r>
            <w:r w:rsidRPr="00CA42AC">
              <w:rPr>
                <w:rFonts w:ascii="Times New Roman" w:hAnsi="Times New Roman" w:cs="Times New Roman"/>
                <w:sz w:val="24"/>
                <w:szCs w:val="24"/>
              </w:rPr>
              <w:lastRenderedPageBreak/>
              <w:t xml:space="preserve">не является однозначным. </w:t>
            </w:r>
          </w:p>
          <w:p w:rsidR="00CA42AC" w:rsidRPr="00CA42AC" w:rsidRDefault="00CA42AC" w:rsidP="00CA42AC">
            <w:pPr>
              <w:ind w:left="-567"/>
              <w:jc w:val="both"/>
              <w:rPr>
                <w:rFonts w:ascii="Times New Roman" w:hAnsi="Times New Roman" w:cs="Times New Roman"/>
                <w:sz w:val="24"/>
                <w:szCs w:val="24"/>
              </w:rPr>
            </w:pPr>
          </w:p>
        </w:tc>
      </w:tr>
      <w:tr w:rsidR="00CA42AC" w:rsidRPr="00CA42AC" w:rsidTr="0041460B">
        <w:tc>
          <w:tcPr>
            <w:tcW w:w="846"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9</w:t>
            </w:r>
          </w:p>
        </w:tc>
        <w:tc>
          <w:tcPr>
            <w:tcW w:w="2835"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Постмодернизм</w:t>
            </w:r>
          </w:p>
          <w:p w:rsidR="00CA42AC" w:rsidRPr="00CA42AC" w:rsidRDefault="00CA42AC" w:rsidP="00CA42AC">
            <w:pPr>
              <w:ind w:left="-567"/>
              <w:jc w:val="both"/>
              <w:rPr>
                <w:rFonts w:ascii="Times New Roman" w:hAnsi="Times New Roman" w:cs="Times New Roman"/>
                <w:sz w:val="24"/>
                <w:szCs w:val="24"/>
              </w:rPr>
            </w:pPr>
            <w:proofErr w:type="spellStart"/>
            <w:r w:rsidRPr="00CA42AC">
              <w:rPr>
                <w:rFonts w:ascii="Times New Roman" w:hAnsi="Times New Roman" w:cs="Times New Roman"/>
                <w:sz w:val="24"/>
                <w:szCs w:val="24"/>
              </w:rPr>
              <w:t>Ж.-Ф.Лиотар</w:t>
            </w:r>
            <w:proofErr w:type="spellEnd"/>
            <w:r w:rsidRPr="00CA42AC">
              <w:rPr>
                <w:rFonts w:ascii="Times New Roman" w:hAnsi="Times New Roman" w:cs="Times New Roman"/>
                <w:sz w:val="24"/>
                <w:szCs w:val="24"/>
              </w:rPr>
              <w:t xml:space="preserve">, Ж. </w:t>
            </w:r>
            <w:proofErr w:type="spellStart"/>
            <w:r w:rsidRPr="00CA42AC">
              <w:rPr>
                <w:rFonts w:ascii="Times New Roman" w:hAnsi="Times New Roman" w:cs="Times New Roman"/>
                <w:sz w:val="24"/>
                <w:szCs w:val="24"/>
              </w:rPr>
              <w:t>Деррида</w:t>
            </w:r>
            <w:proofErr w:type="spellEnd"/>
            <w:r w:rsidRPr="00CA42AC">
              <w:rPr>
                <w:rFonts w:ascii="Times New Roman" w:hAnsi="Times New Roman" w:cs="Times New Roman"/>
                <w:sz w:val="24"/>
                <w:szCs w:val="24"/>
              </w:rPr>
              <w:t xml:space="preserve">, Ж. </w:t>
            </w:r>
            <w:proofErr w:type="spellStart"/>
            <w:r w:rsidRPr="00CA42AC">
              <w:rPr>
                <w:rFonts w:ascii="Times New Roman" w:hAnsi="Times New Roman" w:cs="Times New Roman"/>
                <w:sz w:val="24"/>
                <w:szCs w:val="24"/>
              </w:rPr>
              <w:t>Бодрийяр</w:t>
            </w:r>
            <w:proofErr w:type="spellEnd"/>
            <w:r w:rsidRPr="00CA42AC">
              <w:rPr>
                <w:rFonts w:ascii="Times New Roman" w:hAnsi="Times New Roman" w:cs="Times New Roman"/>
                <w:sz w:val="24"/>
                <w:szCs w:val="24"/>
              </w:rPr>
              <w:t xml:space="preserve"> (см.), </w:t>
            </w:r>
            <w:proofErr w:type="spellStart"/>
            <w:r w:rsidRPr="00CA42AC">
              <w:rPr>
                <w:rFonts w:ascii="Times New Roman" w:hAnsi="Times New Roman" w:cs="Times New Roman"/>
                <w:sz w:val="24"/>
                <w:szCs w:val="24"/>
              </w:rPr>
              <w:t>Ж.Далез</w:t>
            </w:r>
            <w:proofErr w:type="spellEnd"/>
            <w:r w:rsidRPr="00CA42AC">
              <w:rPr>
                <w:rFonts w:ascii="Times New Roman" w:hAnsi="Times New Roman" w:cs="Times New Roman"/>
                <w:sz w:val="24"/>
                <w:szCs w:val="24"/>
              </w:rPr>
              <w:t xml:space="preserve">, Ф. </w:t>
            </w:r>
            <w:proofErr w:type="spellStart"/>
            <w:r w:rsidRPr="00CA42AC">
              <w:rPr>
                <w:rFonts w:ascii="Times New Roman" w:hAnsi="Times New Roman" w:cs="Times New Roman"/>
                <w:sz w:val="24"/>
                <w:szCs w:val="24"/>
              </w:rPr>
              <w:t>Гваттари</w:t>
            </w:r>
            <w:proofErr w:type="spellEnd"/>
            <w:r w:rsidRPr="00CA42AC">
              <w:rPr>
                <w:rFonts w:ascii="Times New Roman" w:hAnsi="Times New Roman" w:cs="Times New Roman"/>
                <w:sz w:val="24"/>
                <w:szCs w:val="24"/>
              </w:rPr>
              <w:t xml:space="preserve">, Ю. </w:t>
            </w:r>
            <w:proofErr w:type="spellStart"/>
            <w:r w:rsidRPr="00CA42AC">
              <w:rPr>
                <w:rFonts w:ascii="Times New Roman" w:hAnsi="Times New Roman" w:cs="Times New Roman"/>
                <w:sz w:val="24"/>
                <w:szCs w:val="24"/>
              </w:rPr>
              <w:t>Кристева</w:t>
            </w:r>
            <w:proofErr w:type="spellEnd"/>
            <w:r w:rsidRPr="00CA42AC">
              <w:rPr>
                <w:rFonts w:ascii="Times New Roman" w:hAnsi="Times New Roman" w:cs="Times New Roman"/>
                <w:sz w:val="24"/>
                <w:szCs w:val="24"/>
              </w:rPr>
              <w:t xml:space="preserve"> и др.</w:t>
            </w:r>
          </w:p>
        </w:tc>
        <w:tc>
          <w:tcPr>
            <w:tcW w:w="5953"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Постмодерниз</w:t>
            </w:r>
            <w:proofErr w:type="gramStart"/>
            <w:r w:rsidRPr="00CA42AC">
              <w:rPr>
                <w:rFonts w:ascii="Times New Roman" w:hAnsi="Times New Roman" w:cs="Times New Roman"/>
                <w:sz w:val="24"/>
                <w:szCs w:val="24"/>
              </w:rPr>
              <w:t>м-</w:t>
            </w:r>
            <w:proofErr w:type="gramEnd"/>
            <w:r w:rsidRPr="00CA42AC">
              <w:rPr>
                <w:rFonts w:ascii="Times New Roman" w:hAnsi="Times New Roman" w:cs="Times New Roman"/>
                <w:sz w:val="24"/>
                <w:szCs w:val="24"/>
              </w:rPr>
              <w:t xml:space="preserve"> интернациональное философское движения, наиболее ярко представляемое плеядой </w:t>
            </w:r>
            <w:proofErr w:type="spellStart"/>
            <w:r w:rsidRPr="00CA42AC">
              <w:rPr>
                <w:rFonts w:ascii="Times New Roman" w:hAnsi="Times New Roman" w:cs="Times New Roman"/>
                <w:sz w:val="24"/>
                <w:szCs w:val="24"/>
              </w:rPr>
              <w:t>французких</w:t>
            </w:r>
            <w:proofErr w:type="spellEnd"/>
            <w:r w:rsidRPr="00CA42AC">
              <w:rPr>
                <w:rFonts w:ascii="Times New Roman" w:hAnsi="Times New Roman" w:cs="Times New Roman"/>
                <w:sz w:val="24"/>
                <w:szCs w:val="24"/>
              </w:rPr>
              <w:t xml:space="preserve"> философов.</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Если в 60- </w:t>
            </w:r>
            <w:proofErr w:type="spellStart"/>
            <w:r w:rsidRPr="00CA42AC">
              <w:rPr>
                <w:rFonts w:ascii="Times New Roman" w:hAnsi="Times New Roman" w:cs="Times New Roman"/>
                <w:sz w:val="24"/>
                <w:szCs w:val="24"/>
              </w:rPr>
              <w:t>х</w:t>
            </w:r>
            <w:proofErr w:type="spellEnd"/>
            <w:r w:rsidRPr="00CA42AC">
              <w:rPr>
                <w:rFonts w:ascii="Times New Roman" w:hAnsi="Times New Roman" w:cs="Times New Roman"/>
                <w:sz w:val="24"/>
                <w:szCs w:val="24"/>
              </w:rPr>
              <w:t xml:space="preserve"> годах прошлого столетия постмодернизм преимущественно ассоциировался с </w:t>
            </w:r>
            <w:proofErr w:type="gramStart"/>
            <w:r w:rsidRPr="00CA42AC">
              <w:rPr>
                <w:rFonts w:ascii="Times New Roman" w:hAnsi="Times New Roman" w:cs="Times New Roman"/>
                <w:sz w:val="24"/>
                <w:szCs w:val="24"/>
              </w:rPr>
              <w:t>архитектурными</w:t>
            </w:r>
            <w:proofErr w:type="gram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новиациями</w:t>
            </w:r>
            <w:proofErr w:type="spellEnd"/>
            <w:r w:rsidRPr="00CA42AC">
              <w:rPr>
                <w:rFonts w:ascii="Times New Roman" w:hAnsi="Times New Roman" w:cs="Times New Roman"/>
                <w:sz w:val="24"/>
                <w:szCs w:val="24"/>
              </w:rPr>
              <w:t xml:space="preserve">, базирующимися на новых представлениях о пространстве, стиле, то в начале 70-х постмодернистские взгляды завоевали уже гораздо большее пространство в европейской культуре. </w:t>
            </w:r>
            <w:proofErr w:type="gramStart"/>
            <w:r w:rsidRPr="00CA42AC">
              <w:rPr>
                <w:rFonts w:ascii="Times New Roman" w:hAnsi="Times New Roman" w:cs="Times New Roman"/>
                <w:sz w:val="24"/>
                <w:szCs w:val="24"/>
              </w:rPr>
              <w:t xml:space="preserve">В сфере философии понятие «постмодернизм» прижилось благодаря усилиям Ж.- Ф. </w:t>
            </w:r>
            <w:proofErr w:type="spellStart"/>
            <w:r w:rsidRPr="00CA42AC">
              <w:rPr>
                <w:rFonts w:ascii="Times New Roman" w:hAnsi="Times New Roman" w:cs="Times New Roman"/>
                <w:sz w:val="24"/>
                <w:szCs w:val="24"/>
              </w:rPr>
              <w:t>Лиотара</w:t>
            </w:r>
            <w:proofErr w:type="spellEnd"/>
            <w:r w:rsidRPr="00CA42AC">
              <w:rPr>
                <w:rFonts w:ascii="Times New Roman" w:hAnsi="Times New Roman" w:cs="Times New Roman"/>
                <w:sz w:val="24"/>
                <w:szCs w:val="24"/>
              </w:rPr>
              <w:t xml:space="preserve">, заявившего, что пришла пора говорить о «постмодернистском состоянии» человеческого бытия, то есть такого бытия, в котором нет места жесткому различию </w:t>
            </w:r>
            <w:proofErr w:type="spellStart"/>
            <w:r w:rsidRPr="00CA42AC">
              <w:rPr>
                <w:rFonts w:ascii="Times New Roman" w:hAnsi="Times New Roman" w:cs="Times New Roman"/>
                <w:sz w:val="24"/>
                <w:szCs w:val="24"/>
              </w:rPr>
              <w:t>междк</w:t>
            </w:r>
            <w:proofErr w:type="spellEnd"/>
            <w:r w:rsidRPr="00CA42AC">
              <w:rPr>
                <w:rFonts w:ascii="Times New Roman" w:hAnsi="Times New Roman" w:cs="Times New Roman"/>
                <w:sz w:val="24"/>
                <w:szCs w:val="24"/>
              </w:rPr>
              <w:t xml:space="preserve"> объектом и субъектом, целым и частью, Востоком и Западом, мужским и женским, воображаемым и реальным, поверхностным и глубинным, высоким и низким, и т.д.</w:t>
            </w:r>
            <w:proofErr w:type="gramEnd"/>
            <w:r w:rsidRPr="00CA42AC">
              <w:rPr>
                <w:rFonts w:ascii="Times New Roman" w:hAnsi="Times New Roman" w:cs="Times New Roman"/>
                <w:sz w:val="24"/>
                <w:szCs w:val="24"/>
              </w:rPr>
              <w:t xml:space="preserve"> Постмодернистскому видению, отмечал Ж.- Ф. </w:t>
            </w:r>
            <w:proofErr w:type="spellStart"/>
            <w:r w:rsidRPr="00CA42AC">
              <w:rPr>
                <w:rFonts w:ascii="Times New Roman" w:hAnsi="Times New Roman" w:cs="Times New Roman"/>
                <w:sz w:val="24"/>
                <w:szCs w:val="24"/>
              </w:rPr>
              <w:t>Лиотар</w:t>
            </w:r>
            <w:proofErr w:type="spellEnd"/>
            <w:r w:rsidRPr="00CA42AC">
              <w:rPr>
                <w:rFonts w:ascii="Times New Roman" w:hAnsi="Times New Roman" w:cs="Times New Roman"/>
                <w:sz w:val="24"/>
                <w:szCs w:val="24"/>
              </w:rPr>
              <w:t xml:space="preserve">, присуща открытость мироощущения и мировосприятия, отсутствия доверия всяким иерархиям, в первую очередь властным. Постмодернистское видение, утверждал он, с </w:t>
            </w:r>
            <w:proofErr w:type="spellStart"/>
            <w:r w:rsidRPr="00CA42AC">
              <w:rPr>
                <w:rFonts w:ascii="Times New Roman" w:hAnsi="Times New Roman" w:cs="Times New Roman"/>
                <w:sz w:val="24"/>
                <w:szCs w:val="24"/>
              </w:rPr>
              <w:t>подазрением</w:t>
            </w:r>
            <w:proofErr w:type="spellEnd"/>
            <w:r w:rsidRPr="00CA42AC">
              <w:rPr>
                <w:rFonts w:ascii="Times New Roman" w:hAnsi="Times New Roman" w:cs="Times New Roman"/>
                <w:sz w:val="24"/>
                <w:szCs w:val="24"/>
              </w:rPr>
              <w:t xml:space="preserve"> относиться к господству «</w:t>
            </w:r>
            <w:proofErr w:type="spellStart"/>
            <w:r w:rsidRPr="00CA42AC">
              <w:rPr>
                <w:rFonts w:ascii="Times New Roman" w:hAnsi="Times New Roman" w:cs="Times New Roman"/>
                <w:sz w:val="24"/>
                <w:szCs w:val="24"/>
              </w:rPr>
              <w:t>тотализующих</w:t>
            </w:r>
            <w:proofErr w:type="spellEnd"/>
            <w:r w:rsidRPr="00CA42AC">
              <w:rPr>
                <w:rFonts w:ascii="Times New Roman" w:hAnsi="Times New Roman" w:cs="Times New Roman"/>
                <w:sz w:val="24"/>
                <w:szCs w:val="24"/>
              </w:rPr>
              <w:t xml:space="preserve"> моделей» в области человеческого мышления и практика. </w:t>
            </w:r>
            <w:proofErr w:type="gramStart"/>
            <w:r w:rsidRPr="00CA42AC">
              <w:rPr>
                <w:rFonts w:ascii="Times New Roman" w:hAnsi="Times New Roman" w:cs="Times New Roman"/>
                <w:sz w:val="24"/>
                <w:szCs w:val="24"/>
              </w:rPr>
              <w:t>Постмодернистское</w:t>
            </w:r>
            <w:proofErr w:type="gramEnd"/>
            <w:r w:rsidRPr="00CA42AC">
              <w:rPr>
                <w:rFonts w:ascii="Times New Roman" w:hAnsi="Times New Roman" w:cs="Times New Roman"/>
                <w:sz w:val="24"/>
                <w:szCs w:val="24"/>
              </w:rPr>
              <w:t xml:space="preserve"> видения отказывается, считал мыслитель, от устаревших трактовок понимания, в рамках которых субъект (отдельный человек) рассматривался как </w:t>
            </w:r>
            <w:r w:rsidRPr="00CA42AC">
              <w:rPr>
                <w:rFonts w:ascii="Times New Roman" w:hAnsi="Times New Roman" w:cs="Times New Roman"/>
                <w:sz w:val="24"/>
                <w:szCs w:val="24"/>
              </w:rPr>
              <w:lastRenderedPageBreak/>
              <w:t xml:space="preserve">центр и главный (единственный) источник представлений о мире, обществе, человеке, природе. </w:t>
            </w: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tc>
        <w:tc>
          <w:tcPr>
            <w:tcW w:w="5812" w:type="dxa"/>
          </w:tcPr>
          <w:p w:rsidR="00CA42AC" w:rsidRPr="00CA42AC" w:rsidRDefault="00CA42AC" w:rsidP="00CA42AC">
            <w:pPr>
              <w:ind w:left="-567"/>
              <w:jc w:val="both"/>
              <w:rPr>
                <w:rFonts w:ascii="Times New Roman" w:hAnsi="Times New Roman" w:cs="Times New Roman"/>
                <w:b/>
                <w:sz w:val="24"/>
                <w:szCs w:val="24"/>
              </w:rPr>
            </w:pPr>
            <w:proofErr w:type="spellStart"/>
            <w:proofErr w:type="gramStart"/>
            <w:r w:rsidRPr="00CA42AC">
              <w:rPr>
                <w:rFonts w:ascii="Times New Roman" w:hAnsi="Times New Roman" w:cs="Times New Roman"/>
                <w:sz w:val="24"/>
                <w:szCs w:val="24"/>
              </w:rPr>
              <w:lastRenderedPageBreak/>
              <w:t>Предствления</w:t>
            </w:r>
            <w:proofErr w:type="spellEnd"/>
            <w:r w:rsidRPr="00CA42AC">
              <w:rPr>
                <w:rFonts w:ascii="Times New Roman" w:hAnsi="Times New Roman" w:cs="Times New Roman"/>
                <w:sz w:val="24"/>
                <w:szCs w:val="24"/>
              </w:rPr>
              <w:t xml:space="preserve"> о науке, ходе человеческой истории, об эстетической деятельности человека, о его месте в системе </w:t>
            </w:r>
            <w:proofErr w:type="spellStart"/>
            <w:r w:rsidRPr="00CA42AC">
              <w:rPr>
                <w:rFonts w:ascii="Times New Roman" w:hAnsi="Times New Roman" w:cs="Times New Roman"/>
                <w:sz w:val="24"/>
                <w:szCs w:val="24"/>
              </w:rPr>
              <w:t>распредиления</w:t>
            </w:r>
            <w:proofErr w:type="spellEnd"/>
            <w:r w:rsidRPr="00CA42AC">
              <w:rPr>
                <w:rFonts w:ascii="Times New Roman" w:hAnsi="Times New Roman" w:cs="Times New Roman"/>
                <w:sz w:val="24"/>
                <w:szCs w:val="24"/>
              </w:rPr>
              <w:t xml:space="preserve"> властных полномочий, о его роли в </w:t>
            </w:r>
            <w:proofErr w:type="spellStart"/>
            <w:r w:rsidRPr="00CA42AC">
              <w:rPr>
                <w:rFonts w:ascii="Times New Roman" w:hAnsi="Times New Roman" w:cs="Times New Roman"/>
                <w:sz w:val="24"/>
                <w:szCs w:val="24"/>
              </w:rPr>
              <w:t>эконмическом</w:t>
            </w:r>
            <w:proofErr w:type="spellEnd"/>
            <w:r w:rsidRPr="00CA42AC">
              <w:rPr>
                <w:rFonts w:ascii="Times New Roman" w:hAnsi="Times New Roman" w:cs="Times New Roman"/>
                <w:sz w:val="24"/>
                <w:szCs w:val="24"/>
              </w:rPr>
              <w:t xml:space="preserve"> бытии, о его зависимости от наличествующих в обществе регламентаций, представления о человека как «слепке» языка, сложившиеся в контексте постмодернистских размышлений, стали активно использоваться рядом теоретиков педагогики, что и привело к появлению так называемой постмодернистской педагогики.</w:t>
            </w:r>
            <w:proofErr w:type="gramEnd"/>
            <w:r w:rsidRPr="00CA42AC">
              <w:rPr>
                <w:rFonts w:ascii="Times New Roman" w:hAnsi="Times New Roman" w:cs="Times New Roman"/>
                <w:sz w:val="24"/>
                <w:szCs w:val="24"/>
              </w:rPr>
              <w:t xml:space="preserve"> Постмодернистская педагогика обрела отличный от других способов педагогического видения понятийный концептуальный аппарат. В свою очередь, это сказалось и на образовательной практике, в рамках которой приоритет стал отдаваться индивидуальному подходу, различным играм, изучению языка, наделению учащихся большими полномочиями в части выбора своего образовательного пути.</w:t>
            </w:r>
          </w:p>
        </w:tc>
      </w:tr>
      <w:tr w:rsidR="00CA42AC" w:rsidRPr="00CA42AC" w:rsidTr="0041460B">
        <w:tc>
          <w:tcPr>
            <w:tcW w:w="846"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10</w:t>
            </w:r>
          </w:p>
        </w:tc>
        <w:tc>
          <w:tcPr>
            <w:tcW w:w="2835"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Философская антропология </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Н.А. Бердяев, А. </w:t>
            </w:r>
            <w:proofErr w:type="spellStart"/>
            <w:r w:rsidRPr="00CA42AC">
              <w:rPr>
                <w:rFonts w:ascii="Times New Roman" w:hAnsi="Times New Roman" w:cs="Times New Roman"/>
                <w:sz w:val="24"/>
                <w:szCs w:val="24"/>
              </w:rPr>
              <w:t>Гелен</w:t>
            </w:r>
            <w:proofErr w:type="spellEnd"/>
            <w:r w:rsidRPr="00CA42AC">
              <w:rPr>
                <w:rFonts w:ascii="Times New Roman" w:hAnsi="Times New Roman" w:cs="Times New Roman"/>
                <w:sz w:val="24"/>
                <w:szCs w:val="24"/>
              </w:rPr>
              <w:t xml:space="preserve">, М. Шелер, Х. Плеснер, Н. </w:t>
            </w:r>
            <w:proofErr w:type="spellStart"/>
            <w:r w:rsidRPr="00CA42AC">
              <w:rPr>
                <w:rFonts w:ascii="Times New Roman" w:hAnsi="Times New Roman" w:cs="Times New Roman"/>
                <w:sz w:val="24"/>
                <w:szCs w:val="24"/>
              </w:rPr>
              <w:t>Лотц</w:t>
            </w:r>
            <w:proofErr w:type="spellEnd"/>
            <w:r w:rsidRPr="00CA42AC">
              <w:rPr>
                <w:rFonts w:ascii="Times New Roman" w:hAnsi="Times New Roman" w:cs="Times New Roman"/>
                <w:sz w:val="24"/>
                <w:szCs w:val="24"/>
              </w:rPr>
              <w:t xml:space="preserve"> и др.</w:t>
            </w:r>
          </w:p>
        </w:tc>
        <w:tc>
          <w:tcPr>
            <w:tcW w:w="5953"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Столетие</w:t>
            </w:r>
            <w:proofErr w:type="gramStart"/>
            <w:r w:rsidRPr="00CA42AC">
              <w:rPr>
                <w:rFonts w:ascii="Times New Roman" w:hAnsi="Times New Roman" w:cs="Times New Roman"/>
                <w:sz w:val="24"/>
                <w:szCs w:val="24"/>
              </w:rPr>
              <w:t>6</w:t>
            </w:r>
            <w:proofErr w:type="gramEnd"/>
            <w:r w:rsidRPr="00CA42AC">
              <w:rPr>
                <w:rFonts w:ascii="Times New Roman" w:hAnsi="Times New Roman" w:cs="Times New Roman"/>
                <w:sz w:val="24"/>
                <w:szCs w:val="24"/>
              </w:rPr>
              <w:t xml:space="preserve"> насыщенное кризисами, выдвинуло проблему человека на передний край философского осмысления. Появления философской </w:t>
            </w:r>
            <w:proofErr w:type="spellStart"/>
            <w:r w:rsidRPr="00CA42AC">
              <w:rPr>
                <w:rFonts w:ascii="Times New Roman" w:hAnsi="Times New Roman" w:cs="Times New Roman"/>
                <w:sz w:val="24"/>
                <w:szCs w:val="24"/>
              </w:rPr>
              <w:t>анторпологии</w:t>
            </w:r>
            <w:proofErr w:type="spellEnd"/>
            <w:r w:rsidRPr="00CA42AC">
              <w:rPr>
                <w:rFonts w:ascii="Times New Roman" w:hAnsi="Times New Roman" w:cs="Times New Roman"/>
                <w:sz w:val="24"/>
                <w:szCs w:val="24"/>
              </w:rPr>
              <w:t xml:space="preserve"> как самостоятельной области знани</w:t>
            </w:r>
            <w:proofErr w:type="gramStart"/>
            <w:r w:rsidRPr="00CA42AC">
              <w:rPr>
                <w:rFonts w:ascii="Times New Roman" w:hAnsi="Times New Roman" w:cs="Times New Roman"/>
                <w:sz w:val="24"/>
                <w:szCs w:val="24"/>
              </w:rPr>
              <w:t>я-</w:t>
            </w:r>
            <w:proofErr w:type="gramEnd"/>
            <w:r w:rsidRPr="00CA42AC">
              <w:rPr>
                <w:rFonts w:ascii="Times New Roman" w:hAnsi="Times New Roman" w:cs="Times New Roman"/>
                <w:sz w:val="24"/>
                <w:szCs w:val="24"/>
              </w:rPr>
              <w:t xml:space="preserve"> прямое следствие такого выдвижения. Началось многоуровневое философское постижение человеческой реальности. Проблемы антропогенеза, природной сущности человека, проблема человеческого Я, проблема личности, проблема социального бытия человека, проблема его </w:t>
            </w:r>
            <w:proofErr w:type="spellStart"/>
            <w:r w:rsidRPr="00CA42AC">
              <w:rPr>
                <w:rFonts w:ascii="Times New Roman" w:hAnsi="Times New Roman" w:cs="Times New Roman"/>
                <w:sz w:val="24"/>
                <w:szCs w:val="24"/>
              </w:rPr>
              <w:t>внутренной</w:t>
            </w:r>
            <w:proofErr w:type="spellEnd"/>
            <w:r w:rsidRPr="00CA42AC">
              <w:rPr>
                <w:rFonts w:ascii="Times New Roman" w:hAnsi="Times New Roman" w:cs="Times New Roman"/>
                <w:sz w:val="24"/>
                <w:szCs w:val="24"/>
              </w:rPr>
              <w:t xml:space="preserve"> жизни, его телесность, сознание, </w:t>
            </w:r>
            <w:proofErr w:type="spellStart"/>
            <w:r w:rsidRPr="00CA42AC">
              <w:rPr>
                <w:rFonts w:ascii="Times New Roman" w:hAnsi="Times New Roman" w:cs="Times New Roman"/>
                <w:sz w:val="24"/>
                <w:szCs w:val="24"/>
              </w:rPr>
              <w:t>макрокосмичность</w:t>
            </w:r>
            <w:proofErr w:type="spellEnd"/>
            <w:r w:rsidRPr="00CA42AC">
              <w:rPr>
                <w:rFonts w:ascii="Times New Roman" w:hAnsi="Times New Roman" w:cs="Times New Roman"/>
                <w:sz w:val="24"/>
                <w:szCs w:val="24"/>
              </w:rPr>
              <w:t xml:space="preserve"> и </w:t>
            </w:r>
            <w:proofErr w:type="spellStart"/>
            <w:r w:rsidRPr="00CA42AC">
              <w:rPr>
                <w:rFonts w:ascii="Times New Roman" w:hAnsi="Times New Roman" w:cs="Times New Roman"/>
                <w:sz w:val="24"/>
                <w:szCs w:val="24"/>
              </w:rPr>
              <w:t>микрокосмичность</w:t>
            </w:r>
            <w:proofErr w:type="spellEnd"/>
            <w:r w:rsidRPr="00CA42AC">
              <w:rPr>
                <w:rFonts w:ascii="Times New Roman" w:hAnsi="Times New Roman" w:cs="Times New Roman"/>
                <w:sz w:val="24"/>
                <w:szCs w:val="24"/>
              </w:rPr>
              <w:t xml:space="preserve">, специфика экзистенциального пребывания в мире и многое другое попали под микроскоп философского исследования. Многое прояснилось, многое осталось непонятным, многое находится на стадии изучения. Интерес к философскому постижению человека отнюдь не ослабевает. Это способствует тому, что философская антропология уверенно продолжает завоевывать себе место в контексте философского знания. Твердая поступь философской антропологии привлекла к себе внимание представителей разных наук, ставящих в центр своего рассмотрения </w:t>
            </w:r>
            <w:r w:rsidRPr="00CA42AC">
              <w:rPr>
                <w:rFonts w:ascii="Times New Roman" w:hAnsi="Times New Roman" w:cs="Times New Roman"/>
                <w:sz w:val="24"/>
                <w:szCs w:val="24"/>
              </w:rPr>
              <w:lastRenderedPageBreak/>
              <w:t>человека. Педагогик</w:t>
            </w:r>
            <w:proofErr w:type="gramStart"/>
            <w:r w:rsidRPr="00CA42AC">
              <w:rPr>
                <w:rFonts w:ascii="Times New Roman" w:hAnsi="Times New Roman" w:cs="Times New Roman"/>
                <w:sz w:val="24"/>
                <w:szCs w:val="24"/>
              </w:rPr>
              <w:t>а-</w:t>
            </w:r>
            <w:proofErr w:type="gramEnd"/>
            <w:r w:rsidRPr="00CA42AC">
              <w:rPr>
                <w:rFonts w:ascii="Times New Roman" w:hAnsi="Times New Roman" w:cs="Times New Roman"/>
                <w:sz w:val="24"/>
                <w:szCs w:val="24"/>
              </w:rPr>
              <w:t xml:space="preserve"> одна из таких наук. </w:t>
            </w:r>
          </w:p>
        </w:tc>
        <w:tc>
          <w:tcPr>
            <w:tcW w:w="5812" w:type="dxa"/>
          </w:tcPr>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lastRenderedPageBreak/>
              <w:t xml:space="preserve">Педагогика, </w:t>
            </w:r>
            <w:proofErr w:type="spellStart"/>
            <w:r w:rsidRPr="00CA42AC">
              <w:rPr>
                <w:rFonts w:ascii="Times New Roman" w:hAnsi="Times New Roman" w:cs="Times New Roman"/>
                <w:sz w:val="24"/>
                <w:szCs w:val="24"/>
              </w:rPr>
              <w:t>ценрирующаяся</w:t>
            </w:r>
            <w:proofErr w:type="spellEnd"/>
            <w:r w:rsidRPr="00CA42AC">
              <w:rPr>
                <w:rFonts w:ascii="Times New Roman" w:hAnsi="Times New Roman" w:cs="Times New Roman"/>
                <w:sz w:val="24"/>
                <w:szCs w:val="24"/>
              </w:rPr>
              <w:t xml:space="preserve"> на философской антропологической проблематике, постепенно стала приобретать соответствующие черты и характеристики. Спецификой ее стала опора на философское антропологическое знание. В 60-70- е годы появилась так называемая педагогическая антропология, представляющая собой область педагогического знания, </w:t>
            </w:r>
            <w:proofErr w:type="spellStart"/>
            <w:r w:rsidRPr="00CA42AC">
              <w:rPr>
                <w:rFonts w:ascii="Times New Roman" w:hAnsi="Times New Roman" w:cs="Times New Roman"/>
                <w:sz w:val="24"/>
                <w:szCs w:val="24"/>
              </w:rPr>
              <w:t>орентированного</w:t>
            </w:r>
            <w:proofErr w:type="spellEnd"/>
            <w:r w:rsidRPr="00CA42AC">
              <w:rPr>
                <w:rFonts w:ascii="Times New Roman" w:hAnsi="Times New Roman" w:cs="Times New Roman"/>
                <w:sz w:val="24"/>
                <w:szCs w:val="24"/>
              </w:rPr>
              <w:t xml:space="preserve"> на антропологическое обоснование образования. Ввиду того, что сама философская антропология представляет собой разветвленное знание, базирующееся на разном понимании человека, то и педагогической антропологии, учитывающей разработки философской антропологии, невольно пришлось стать дисциплиной, </w:t>
            </w:r>
            <w:proofErr w:type="spellStart"/>
            <w:r w:rsidRPr="00CA42AC">
              <w:rPr>
                <w:rFonts w:ascii="Times New Roman" w:hAnsi="Times New Roman" w:cs="Times New Roman"/>
                <w:sz w:val="24"/>
                <w:szCs w:val="24"/>
              </w:rPr>
              <w:t>покающейся</w:t>
            </w:r>
            <w:proofErr w:type="spellEnd"/>
            <w:r w:rsidRPr="00CA42AC">
              <w:rPr>
                <w:rFonts w:ascii="Times New Roman" w:hAnsi="Times New Roman" w:cs="Times New Roman"/>
                <w:sz w:val="24"/>
                <w:szCs w:val="24"/>
              </w:rPr>
              <w:t xml:space="preserve"> на </w:t>
            </w:r>
            <w:proofErr w:type="spellStart"/>
            <w:r w:rsidRPr="00CA42AC">
              <w:rPr>
                <w:rFonts w:ascii="Times New Roman" w:hAnsi="Times New Roman" w:cs="Times New Roman"/>
                <w:sz w:val="24"/>
                <w:szCs w:val="24"/>
              </w:rPr>
              <w:t>непохожик</w:t>
            </w:r>
            <w:proofErr w:type="spellEnd"/>
            <w:r w:rsidRPr="00CA42AC">
              <w:rPr>
                <w:rFonts w:ascii="Times New Roman" w:hAnsi="Times New Roman" w:cs="Times New Roman"/>
                <w:sz w:val="24"/>
                <w:szCs w:val="24"/>
              </w:rPr>
              <w:t xml:space="preserve"> друг на друга основаниях.</w:t>
            </w:r>
          </w:p>
          <w:p w:rsidR="00CA42AC" w:rsidRPr="00CA42AC" w:rsidRDefault="00CA42AC" w:rsidP="00CA42AC">
            <w:pPr>
              <w:ind w:left="-567"/>
              <w:jc w:val="both"/>
              <w:rPr>
                <w:rFonts w:ascii="Times New Roman" w:hAnsi="Times New Roman" w:cs="Times New Roman"/>
                <w:sz w:val="24"/>
                <w:szCs w:val="24"/>
              </w:rPr>
            </w:pPr>
            <w:proofErr w:type="gramStart"/>
            <w:r w:rsidRPr="00CA42AC">
              <w:rPr>
                <w:rFonts w:ascii="Times New Roman" w:hAnsi="Times New Roman" w:cs="Times New Roman"/>
                <w:sz w:val="24"/>
                <w:szCs w:val="24"/>
              </w:rPr>
              <w:t>Педагогическая</w:t>
            </w:r>
            <w:proofErr w:type="gramEnd"/>
            <w:r w:rsidRPr="00CA42AC">
              <w:rPr>
                <w:rFonts w:ascii="Times New Roman" w:hAnsi="Times New Roman" w:cs="Times New Roman"/>
                <w:sz w:val="24"/>
                <w:szCs w:val="24"/>
              </w:rPr>
              <w:t xml:space="preserve"> </w:t>
            </w:r>
            <w:proofErr w:type="spellStart"/>
            <w:r w:rsidRPr="00CA42AC">
              <w:rPr>
                <w:rFonts w:ascii="Times New Roman" w:hAnsi="Times New Roman" w:cs="Times New Roman"/>
                <w:sz w:val="24"/>
                <w:szCs w:val="24"/>
              </w:rPr>
              <w:t>антрополо</w:t>
            </w:r>
            <w:proofErr w:type="spellEnd"/>
            <w:r w:rsidRPr="00CA42AC">
              <w:rPr>
                <w:rFonts w:ascii="Times New Roman" w:hAnsi="Times New Roman" w:cs="Times New Roman"/>
                <w:sz w:val="24"/>
                <w:szCs w:val="24"/>
              </w:rPr>
              <w:t xml:space="preserve">, как на человеке, получающем образование и воспитывающемся. Рассматривая учащегося именно в током ракурсе, педагогическая антропология </w:t>
            </w:r>
            <w:proofErr w:type="spellStart"/>
            <w:r w:rsidRPr="00CA42AC">
              <w:rPr>
                <w:rFonts w:ascii="Times New Roman" w:hAnsi="Times New Roman" w:cs="Times New Roman"/>
                <w:sz w:val="24"/>
                <w:szCs w:val="24"/>
              </w:rPr>
              <w:t>прдложила</w:t>
            </w:r>
            <w:proofErr w:type="spellEnd"/>
            <w:r w:rsidRPr="00CA42AC">
              <w:rPr>
                <w:rFonts w:ascii="Times New Roman" w:hAnsi="Times New Roman" w:cs="Times New Roman"/>
                <w:sz w:val="24"/>
                <w:szCs w:val="24"/>
              </w:rPr>
              <w:t xml:space="preserve"> свои видения организации </w:t>
            </w:r>
            <w:proofErr w:type="spellStart"/>
            <w:proofErr w:type="gramStart"/>
            <w:r w:rsidRPr="00CA42AC">
              <w:rPr>
                <w:rFonts w:ascii="Times New Roman" w:hAnsi="Times New Roman" w:cs="Times New Roman"/>
                <w:sz w:val="24"/>
                <w:szCs w:val="24"/>
              </w:rPr>
              <w:t>учебно</w:t>
            </w:r>
            <w:proofErr w:type="spellEnd"/>
            <w:r w:rsidRPr="00CA42AC">
              <w:rPr>
                <w:rFonts w:ascii="Times New Roman" w:hAnsi="Times New Roman" w:cs="Times New Roman"/>
                <w:sz w:val="24"/>
                <w:szCs w:val="24"/>
              </w:rPr>
              <w:t>- воспитательного</w:t>
            </w:r>
            <w:proofErr w:type="gramEnd"/>
            <w:r w:rsidRPr="00CA42AC">
              <w:rPr>
                <w:rFonts w:ascii="Times New Roman" w:hAnsi="Times New Roman" w:cs="Times New Roman"/>
                <w:sz w:val="24"/>
                <w:szCs w:val="24"/>
              </w:rPr>
              <w:t xml:space="preserve"> процесса, свои способы наполнения </w:t>
            </w:r>
            <w:proofErr w:type="spellStart"/>
            <w:r w:rsidRPr="00CA42AC">
              <w:rPr>
                <w:rFonts w:ascii="Times New Roman" w:hAnsi="Times New Roman" w:cs="Times New Roman"/>
                <w:sz w:val="24"/>
                <w:szCs w:val="24"/>
              </w:rPr>
              <w:lastRenderedPageBreak/>
              <w:t>учебно</w:t>
            </w:r>
            <w:proofErr w:type="spellEnd"/>
            <w:r w:rsidRPr="00CA42AC">
              <w:rPr>
                <w:rFonts w:ascii="Times New Roman" w:hAnsi="Times New Roman" w:cs="Times New Roman"/>
                <w:sz w:val="24"/>
                <w:szCs w:val="24"/>
              </w:rPr>
              <w:t xml:space="preserve">- воспитательного процесса </w:t>
            </w:r>
            <w:proofErr w:type="spellStart"/>
            <w:r w:rsidRPr="00CA42AC">
              <w:rPr>
                <w:rFonts w:ascii="Times New Roman" w:hAnsi="Times New Roman" w:cs="Times New Roman"/>
                <w:sz w:val="24"/>
                <w:szCs w:val="24"/>
              </w:rPr>
              <w:t>человекосоразмерным</w:t>
            </w:r>
            <w:proofErr w:type="spellEnd"/>
            <w:r w:rsidRPr="00CA42AC">
              <w:rPr>
                <w:rFonts w:ascii="Times New Roman" w:hAnsi="Times New Roman" w:cs="Times New Roman"/>
                <w:sz w:val="24"/>
                <w:szCs w:val="24"/>
              </w:rPr>
              <w:t xml:space="preserve"> содержанием. В </w:t>
            </w:r>
            <w:proofErr w:type="spellStart"/>
            <w:r w:rsidRPr="00CA42AC">
              <w:rPr>
                <w:rFonts w:ascii="Times New Roman" w:hAnsi="Times New Roman" w:cs="Times New Roman"/>
                <w:sz w:val="24"/>
                <w:szCs w:val="24"/>
              </w:rPr>
              <w:t>настоящиее</w:t>
            </w:r>
            <w:proofErr w:type="spellEnd"/>
            <w:r w:rsidRPr="00CA42AC">
              <w:rPr>
                <w:rFonts w:ascii="Times New Roman" w:hAnsi="Times New Roman" w:cs="Times New Roman"/>
                <w:sz w:val="24"/>
                <w:szCs w:val="24"/>
              </w:rPr>
              <w:t xml:space="preserve"> время педагогическая антропология существенно укрепила свои научные и прикладные позиции.</w:t>
            </w:r>
          </w:p>
          <w:p w:rsidR="00CA42AC" w:rsidRPr="00CA42AC" w:rsidRDefault="00CA42AC" w:rsidP="00CA42AC">
            <w:pPr>
              <w:ind w:left="-567"/>
              <w:jc w:val="both"/>
              <w:rPr>
                <w:rFonts w:ascii="Times New Roman" w:hAnsi="Times New Roman" w:cs="Times New Roman"/>
                <w:sz w:val="24"/>
                <w:szCs w:val="24"/>
              </w:rPr>
            </w:pPr>
            <w:r w:rsidRPr="00CA42AC">
              <w:rPr>
                <w:rFonts w:ascii="Times New Roman" w:hAnsi="Times New Roman" w:cs="Times New Roman"/>
                <w:sz w:val="24"/>
                <w:szCs w:val="24"/>
              </w:rPr>
              <w:t xml:space="preserve">В России педагогическая антропология как своеобразная область педагогического знания также достаточно активно </w:t>
            </w:r>
            <w:proofErr w:type="spellStart"/>
            <w:r w:rsidRPr="00CA42AC">
              <w:rPr>
                <w:rFonts w:ascii="Times New Roman" w:hAnsi="Times New Roman" w:cs="Times New Roman"/>
                <w:sz w:val="24"/>
                <w:szCs w:val="24"/>
              </w:rPr>
              <w:t>развмвается</w:t>
            </w:r>
            <w:proofErr w:type="spellEnd"/>
            <w:r w:rsidRPr="00CA42AC">
              <w:rPr>
                <w:rFonts w:ascii="Times New Roman" w:hAnsi="Times New Roman" w:cs="Times New Roman"/>
                <w:sz w:val="24"/>
                <w:szCs w:val="24"/>
              </w:rPr>
              <w:t xml:space="preserve">. В советский период отечественная педагогическая антропология опиралась на марксистское понимание человека, согласно которому формирование человека происходит в контексте трудового освоения мира. Вопросы, связанные с оправданным в педагогическом отношении включением ученика в различные виды деятельности, позволяющие ему </w:t>
            </w:r>
            <w:proofErr w:type="spellStart"/>
            <w:r w:rsidRPr="00CA42AC">
              <w:rPr>
                <w:rFonts w:ascii="Times New Roman" w:hAnsi="Times New Roman" w:cs="Times New Roman"/>
                <w:sz w:val="24"/>
                <w:szCs w:val="24"/>
              </w:rPr>
              <w:t>гормонически</w:t>
            </w:r>
            <w:proofErr w:type="spellEnd"/>
            <w:r w:rsidRPr="00CA42AC">
              <w:rPr>
                <w:rFonts w:ascii="Times New Roman" w:hAnsi="Times New Roman" w:cs="Times New Roman"/>
                <w:sz w:val="24"/>
                <w:szCs w:val="24"/>
              </w:rPr>
              <w:t xml:space="preserve"> развиваться, находились в фокусе внимание отечественных ученых. В этом направлении были достигнуты значительные успехи, о чем свидетельствуют результаты работы советской школы.</w:t>
            </w:r>
          </w:p>
        </w:tc>
      </w:tr>
    </w:tbl>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Pr="00CA42AC" w:rsidRDefault="00CA42AC" w:rsidP="00CA42AC">
      <w:pPr>
        <w:spacing w:after="0" w:line="240" w:lineRule="auto"/>
        <w:ind w:left="-567" w:firstLine="284"/>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p w:rsidR="00CA42AC" w:rsidRPr="00CA42AC" w:rsidRDefault="00CA42AC" w:rsidP="00CA42AC">
      <w:pPr>
        <w:ind w:left="-567"/>
        <w:jc w:val="both"/>
        <w:rPr>
          <w:rFonts w:ascii="Times New Roman" w:hAnsi="Times New Roman" w:cs="Times New Roman"/>
          <w:sz w:val="24"/>
          <w:szCs w:val="24"/>
        </w:rPr>
      </w:pPr>
    </w:p>
    <w:sectPr w:rsidR="00CA42AC" w:rsidRPr="00CA42AC" w:rsidSect="00CA42A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6FE9"/>
    <w:multiLevelType w:val="multilevel"/>
    <w:tmpl w:val="1C1849E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
    <w:nsid w:val="1FAD572D"/>
    <w:multiLevelType w:val="hybridMultilevel"/>
    <w:tmpl w:val="28D61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C7E69"/>
    <w:multiLevelType w:val="multilevel"/>
    <w:tmpl w:val="868E904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307"/>
    <w:rsid w:val="00084F0C"/>
    <w:rsid w:val="001531F3"/>
    <w:rsid w:val="00277B5D"/>
    <w:rsid w:val="002F6D2C"/>
    <w:rsid w:val="00454E19"/>
    <w:rsid w:val="004E1307"/>
    <w:rsid w:val="004E3AA2"/>
    <w:rsid w:val="00582416"/>
    <w:rsid w:val="0085085B"/>
    <w:rsid w:val="008917A8"/>
    <w:rsid w:val="00AA3C0A"/>
    <w:rsid w:val="00BE5CDE"/>
    <w:rsid w:val="00C77FB2"/>
    <w:rsid w:val="00CA42AC"/>
    <w:rsid w:val="00E13578"/>
    <w:rsid w:val="00E76D8D"/>
    <w:rsid w:val="00EB0ED6"/>
    <w:rsid w:val="00F74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2A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4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42A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DCD6B-0E99-4371-A34B-AC022B1C0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10256</Words>
  <Characters>58462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2016-03-12T13:54:00Z</dcterms:created>
  <dcterms:modified xsi:type="dcterms:W3CDTF">2017-04-15T17:19:00Z</dcterms:modified>
</cp:coreProperties>
</file>